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D4D" w:rsidRPr="00114B5C" w:rsidRDefault="009B1D4D" w:rsidP="009B1D4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14B5C">
        <w:rPr>
          <w:rFonts w:ascii="Times New Roman" w:hAnsi="Times New Roman" w:cs="Times New Roman"/>
          <w:sz w:val="24"/>
          <w:szCs w:val="24"/>
        </w:rPr>
        <w:t>Муниципальное учреждение «Управление образования</w:t>
      </w:r>
    </w:p>
    <w:p w:rsidR="009B1D4D" w:rsidRPr="00114B5C" w:rsidRDefault="009B1D4D" w:rsidP="009B1D4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14B5C">
        <w:rPr>
          <w:rFonts w:ascii="Times New Roman" w:hAnsi="Times New Roman" w:cs="Times New Roman"/>
          <w:sz w:val="24"/>
          <w:szCs w:val="24"/>
        </w:rPr>
        <w:t>Урус-Мартановского</w:t>
      </w:r>
      <w:proofErr w:type="spellEnd"/>
      <w:r w:rsidRPr="00114B5C">
        <w:rPr>
          <w:rFonts w:ascii="Times New Roman" w:hAnsi="Times New Roman" w:cs="Times New Roman"/>
          <w:sz w:val="24"/>
          <w:szCs w:val="24"/>
        </w:rPr>
        <w:t xml:space="preserve"> муниципального района Чеченской Республики»</w:t>
      </w:r>
    </w:p>
    <w:p w:rsidR="009B1D4D" w:rsidRPr="00114B5C" w:rsidRDefault="009B1D4D" w:rsidP="009B1D4D">
      <w:pPr>
        <w:pStyle w:val="a4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114B5C">
        <w:rPr>
          <w:rFonts w:ascii="Times New Roman" w:eastAsia="Batang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9B1D4D" w:rsidRPr="00114B5C" w:rsidRDefault="009B1D4D" w:rsidP="009B1D4D">
      <w:pPr>
        <w:pStyle w:val="a4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114B5C">
        <w:rPr>
          <w:rFonts w:ascii="Times New Roman" w:eastAsia="Batang" w:hAnsi="Times New Roman" w:cs="Times New Roman"/>
          <w:sz w:val="24"/>
          <w:szCs w:val="24"/>
        </w:rPr>
        <w:t xml:space="preserve">«Средняя общеобразовательная школа № 1 с. </w:t>
      </w:r>
      <w:proofErr w:type="spellStart"/>
      <w:r w:rsidRPr="00114B5C">
        <w:rPr>
          <w:rFonts w:ascii="Times New Roman" w:eastAsia="Batang" w:hAnsi="Times New Roman" w:cs="Times New Roman"/>
          <w:sz w:val="24"/>
          <w:szCs w:val="24"/>
        </w:rPr>
        <w:t>Алхан</w:t>
      </w:r>
      <w:proofErr w:type="spellEnd"/>
      <w:r w:rsidRPr="00114B5C">
        <w:rPr>
          <w:rFonts w:ascii="Times New Roman" w:eastAsia="Batang" w:hAnsi="Times New Roman" w:cs="Times New Roman"/>
          <w:sz w:val="24"/>
          <w:szCs w:val="24"/>
        </w:rPr>
        <w:t>-Юрт»</w:t>
      </w:r>
    </w:p>
    <w:p w:rsidR="009B1D4D" w:rsidRPr="00114B5C" w:rsidRDefault="009B1D4D" w:rsidP="009B1D4D">
      <w:pPr>
        <w:pStyle w:val="a4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114B5C">
        <w:rPr>
          <w:rFonts w:ascii="Times New Roman" w:eastAsia="Batang" w:hAnsi="Times New Roman" w:cs="Times New Roman"/>
          <w:sz w:val="24"/>
          <w:szCs w:val="24"/>
        </w:rPr>
        <w:t xml:space="preserve">(МБОУ «СОШ № 1 с. </w:t>
      </w:r>
      <w:proofErr w:type="spellStart"/>
      <w:r w:rsidRPr="00114B5C">
        <w:rPr>
          <w:rFonts w:ascii="Times New Roman" w:eastAsia="Batang" w:hAnsi="Times New Roman" w:cs="Times New Roman"/>
          <w:sz w:val="24"/>
          <w:szCs w:val="24"/>
        </w:rPr>
        <w:t>Алхан</w:t>
      </w:r>
      <w:proofErr w:type="spellEnd"/>
      <w:r w:rsidRPr="00114B5C">
        <w:rPr>
          <w:rFonts w:ascii="Times New Roman" w:eastAsia="Batang" w:hAnsi="Times New Roman" w:cs="Times New Roman"/>
          <w:sz w:val="24"/>
          <w:szCs w:val="24"/>
        </w:rPr>
        <w:t>-Юрт»)</w:t>
      </w:r>
    </w:p>
    <w:p w:rsidR="009B1D4D" w:rsidRPr="00114B5C" w:rsidRDefault="009B1D4D" w:rsidP="009B1D4D">
      <w:pPr>
        <w:pStyle w:val="a4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9B1D4D" w:rsidRPr="00114B5C" w:rsidRDefault="009B1D4D" w:rsidP="009B1D4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14B5C">
        <w:rPr>
          <w:rFonts w:ascii="Times New Roman" w:hAnsi="Times New Roman" w:cs="Times New Roman"/>
          <w:sz w:val="24"/>
          <w:szCs w:val="24"/>
        </w:rPr>
        <w:t>Нохчийн</w:t>
      </w:r>
      <w:proofErr w:type="spellEnd"/>
      <w:r w:rsidRPr="00114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B5C">
        <w:rPr>
          <w:rFonts w:ascii="Times New Roman" w:hAnsi="Times New Roman" w:cs="Times New Roman"/>
          <w:sz w:val="24"/>
          <w:szCs w:val="24"/>
        </w:rPr>
        <w:t>Республикан</w:t>
      </w:r>
      <w:proofErr w:type="spellEnd"/>
      <w:r w:rsidRPr="00114B5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114B5C">
        <w:rPr>
          <w:rFonts w:ascii="Times New Roman" w:hAnsi="Times New Roman" w:cs="Times New Roman"/>
          <w:sz w:val="24"/>
          <w:szCs w:val="24"/>
        </w:rPr>
        <w:t>Хьалха-Мартан</w:t>
      </w:r>
      <w:proofErr w:type="spellEnd"/>
      <w:r w:rsidRPr="00114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B5C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114B5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114B5C">
        <w:rPr>
          <w:rFonts w:ascii="Times New Roman" w:hAnsi="Times New Roman" w:cs="Times New Roman"/>
          <w:sz w:val="24"/>
          <w:szCs w:val="24"/>
        </w:rPr>
        <w:t>оштан</w:t>
      </w:r>
      <w:proofErr w:type="spellEnd"/>
    </w:p>
    <w:p w:rsidR="009B1D4D" w:rsidRPr="00114B5C" w:rsidRDefault="009B1D4D" w:rsidP="009B1D4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14B5C">
        <w:rPr>
          <w:rFonts w:ascii="Times New Roman" w:hAnsi="Times New Roman" w:cs="Times New Roman"/>
          <w:sz w:val="24"/>
          <w:szCs w:val="24"/>
        </w:rPr>
        <w:t>дешаранурхалла</w:t>
      </w:r>
      <w:proofErr w:type="spellEnd"/>
      <w:r w:rsidRPr="00114B5C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114B5C">
        <w:rPr>
          <w:rFonts w:ascii="Times New Roman" w:hAnsi="Times New Roman" w:cs="Times New Roman"/>
          <w:sz w:val="24"/>
          <w:szCs w:val="24"/>
        </w:rPr>
        <w:t>муниципальниучреждени</w:t>
      </w:r>
      <w:proofErr w:type="spellEnd"/>
    </w:p>
    <w:p w:rsidR="009B1D4D" w:rsidRPr="00114B5C" w:rsidRDefault="009B1D4D" w:rsidP="009B1D4D">
      <w:pPr>
        <w:pStyle w:val="a4"/>
        <w:jc w:val="center"/>
        <w:rPr>
          <w:rFonts w:ascii="Times New Roman" w:eastAsia="Batang" w:hAnsi="Times New Roman" w:cs="Times New Roman"/>
          <w:sz w:val="24"/>
          <w:szCs w:val="24"/>
        </w:rPr>
      </w:pPr>
      <w:proofErr w:type="spellStart"/>
      <w:r w:rsidRPr="00114B5C">
        <w:rPr>
          <w:rFonts w:ascii="Times New Roman" w:eastAsia="Batang" w:hAnsi="Times New Roman" w:cs="Times New Roman"/>
          <w:sz w:val="24"/>
          <w:szCs w:val="24"/>
        </w:rPr>
        <w:t>Муниципальнибюджетниюкъарадешаранучреждени</w:t>
      </w:r>
      <w:proofErr w:type="spellEnd"/>
    </w:p>
    <w:p w:rsidR="009B1D4D" w:rsidRPr="00114B5C" w:rsidRDefault="009B1D4D" w:rsidP="009B1D4D">
      <w:pPr>
        <w:pStyle w:val="a4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114B5C">
        <w:rPr>
          <w:rFonts w:ascii="Times New Roman" w:eastAsia="Batang" w:hAnsi="Times New Roman" w:cs="Times New Roman"/>
          <w:sz w:val="24"/>
          <w:szCs w:val="24"/>
        </w:rPr>
        <w:t>«</w:t>
      </w:r>
      <w:proofErr w:type="spellStart"/>
      <w:proofErr w:type="gramStart"/>
      <w:r w:rsidRPr="00114B5C">
        <w:rPr>
          <w:rFonts w:ascii="Times New Roman" w:eastAsia="Batang" w:hAnsi="Times New Roman" w:cs="Times New Roman"/>
          <w:sz w:val="24"/>
          <w:szCs w:val="24"/>
        </w:rPr>
        <w:t>I</w:t>
      </w:r>
      <w:proofErr w:type="gramEnd"/>
      <w:r w:rsidRPr="00114B5C">
        <w:rPr>
          <w:rFonts w:ascii="Times New Roman" w:eastAsia="Batang" w:hAnsi="Times New Roman" w:cs="Times New Roman"/>
          <w:sz w:val="24"/>
          <w:szCs w:val="24"/>
        </w:rPr>
        <w:t>алхан-Юьртара</w:t>
      </w:r>
      <w:proofErr w:type="spellEnd"/>
      <w:r w:rsidRPr="00114B5C">
        <w:rPr>
          <w:rFonts w:ascii="Times New Roman" w:eastAsia="Batang" w:hAnsi="Times New Roman" w:cs="Times New Roman"/>
          <w:sz w:val="24"/>
          <w:szCs w:val="24"/>
        </w:rPr>
        <w:t xml:space="preserve"> № 1 </w:t>
      </w:r>
      <w:proofErr w:type="spellStart"/>
      <w:r w:rsidRPr="00114B5C">
        <w:rPr>
          <w:rFonts w:ascii="Times New Roman" w:eastAsia="Batang" w:hAnsi="Times New Roman" w:cs="Times New Roman"/>
          <w:sz w:val="24"/>
          <w:szCs w:val="24"/>
        </w:rPr>
        <w:t>йолуюккъераюкъарадешаран</w:t>
      </w:r>
      <w:proofErr w:type="spellEnd"/>
      <w:r w:rsidRPr="00114B5C">
        <w:rPr>
          <w:rFonts w:ascii="Times New Roman" w:eastAsia="Batang" w:hAnsi="Times New Roman" w:cs="Times New Roman"/>
          <w:sz w:val="24"/>
          <w:szCs w:val="24"/>
        </w:rPr>
        <w:t xml:space="preserve"> школа»</w:t>
      </w:r>
    </w:p>
    <w:p w:rsidR="009B1D4D" w:rsidRPr="009B1D4D" w:rsidRDefault="009B1D4D" w:rsidP="009B1D4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14B5C">
        <w:rPr>
          <w:rFonts w:ascii="Times New Roman" w:eastAsia="Batang" w:hAnsi="Times New Roman" w:cs="Times New Roman"/>
          <w:sz w:val="24"/>
          <w:szCs w:val="24"/>
        </w:rPr>
        <w:t>(МБЮУ «</w:t>
      </w:r>
      <w:proofErr w:type="spellStart"/>
      <w:proofErr w:type="gramStart"/>
      <w:r w:rsidRPr="00114B5C">
        <w:rPr>
          <w:rFonts w:ascii="Times New Roman" w:eastAsia="Batang" w:hAnsi="Times New Roman" w:cs="Times New Roman"/>
          <w:sz w:val="24"/>
          <w:szCs w:val="24"/>
        </w:rPr>
        <w:t>I</w:t>
      </w:r>
      <w:proofErr w:type="gramEnd"/>
      <w:r w:rsidRPr="00114B5C">
        <w:rPr>
          <w:rFonts w:ascii="Times New Roman" w:eastAsia="Batang" w:hAnsi="Times New Roman" w:cs="Times New Roman"/>
          <w:sz w:val="24"/>
          <w:szCs w:val="24"/>
        </w:rPr>
        <w:t>алхан-Юьртара</w:t>
      </w:r>
      <w:proofErr w:type="spellEnd"/>
      <w:r w:rsidRPr="00114B5C">
        <w:rPr>
          <w:rFonts w:ascii="Times New Roman" w:eastAsia="Batang" w:hAnsi="Times New Roman" w:cs="Times New Roman"/>
          <w:sz w:val="24"/>
          <w:szCs w:val="24"/>
        </w:rPr>
        <w:t xml:space="preserve"> № 1 </w:t>
      </w:r>
      <w:proofErr w:type="spellStart"/>
      <w:r w:rsidRPr="00114B5C">
        <w:rPr>
          <w:rFonts w:ascii="Times New Roman" w:eastAsia="Batang" w:hAnsi="Times New Roman" w:cs="Times New Roman"/>
          <w:sz w:val="24"/>
          <w:szCs w:val="24"/>
        </w:rPr>
        <w:t>йолу</w:t>
      </w:r>
      <w:proofErr w:type="spellEnd"/>
      <w:r w:rsidRPr="00114B5C">
        <w:rPr>
          <w:rFonts w:ascii="Times New Roman" w:eastAsia="Batang" w:hAnsi="Times New Roman" w:cs="Times New Roman"/>
          <w:sz w:val="24"/>
          <w:szCs w:val="24"/>
        </w:rPr>
        <w:t xml:space="preserve"> ЮЮШ»)</w:t>
      </w:r>
      <w:r w:rsidRPr="00BD570B">
        <w:br w:type="textWrapping" w:clear="all"/>
      </w:r>
    </w:p>
    <w:p w:rsidR="009B1D4D" w:rsidRDefault="009B1D4D" w:rsidP="009B1D4D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1D4D" w:rsidRDefault="009B1D4D" w:rsidP="009B1D4D">
      <w:pPr>
        <w:tabs>
          <w:tab w:val="left" w:pos="18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Ал</w:t>
      </w:r>
      <w:r w:rsidRPr="004E46A0">
        <w:rPr>
          <w:rFonts w:ascii="Times New Roman" w:hAnsi="Times New Roman"/>
          <w:sz w:val="28"/>
          <w:szCs w:val="28"/>
        </w:rPr>
        <w:t>хан</w:t>
      </w:r>
      <w:proofErr w:type="spellEnd"/>
      <w:r w:rsidRPr="004E46A0">
        <w:rPr>
          <w:rFonts w:ascii="Times New Roman" w:hAnsi="Times New Roman"/>
          <w:sz w:val="28"/>
          <w:szCs w:val="28"/>
        </w:rPr>
        <w:t>-Юрт</w:t>
      </w:r>
    </w:p>
    <w:p w:rsidR="00F27EFA" w:rsidRPr="00C30C0C" w:rsidRDefault="00F27EFA" w:rsidP="000B7949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27EFA" w:rsidRPr="00D93879" w:rsidRDefault="00D93879" w:rsidP="00D93879">
      <w:pPr>
        <w:pStyle w:val="a4"/>
        <w:rPr>
          <w:rFonts w:ascii="Times New Roman" w:hAnsi="Times New Roman" w:cs="Times New Roman"/>
          <w:sz w:val="24"/>
        </w:rPr>
      </w:pPr>
      <w:r w:rsidRPr="00C30C0C">
        <w:rPr>
          <w:rFonts w:ascii="Times New Roman" w:hAnsi="Times New Roman" w:cs="Times New Roman"/>
          <w:b/>
          <w:sz w:val="24"/>
        </w:rPr>
        <w:t xml:space="preserve">   </w:t>
      </w:r>
      <w:r w:rsidR="00F27EFA" w:rsidRPr="00C30C0C">
        <w:rPr>
          <w:rFonts w:ascii="Times New Roman" w:hAnsi="Times New Roman" w:cs="Times New Roman"/>
          <w:b/>
          <w:sz w:val="24"/>
        </w:rPr>
        <w:t xml:space="preserve"> </w:t>
      </w:r>
      <w:r w:rsidRPr="00C30C0C">
        <w:rPr>
          <w:rFonts w:ascii="Times New Roman" w:hAnsi="Times New Roman" w:cs="Times New Roman"/>
          <w:b/>
          <w:sz w:val="24"/>
          <w:u w:val="single"/>
        </w:rPr>
        <w:t>ПРИНЯТО</w:t>
      </w:r>
      <w:r w:rsidRPr="00C30C0C">
        <w:rPr>
          <w:rFonts w:ascii="Times New Roman" w:hAnsi="Times New Roman" w:cs="Times New Roman"/>
          <w:b/>
          <w:sz w:val="24"/>
        </w:rPr>
        <w:t xml:space="preserve"> </w:t>
      </w:r>
      <w:r w:rsidR="00F27EFA" w:rsidRPr="00C30C0C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</w:t>
      </w:r>
      <w:r w:rsidRPr="00C30C0C">
        <w:rPr>
          <w:rFonts w:ascii="Times New Roman" w:hAnsi="Times New Roman" w:cs="Times New Roman"/>
          <w:b/>
          <w:sz w:val="24"/>
        </w:rPr>
        <w:t xml:space="preserve">                         </w:t>
      </w:r>
      <w:r w:rsidR="00F27EFA" w:rsidRPr="00C30C0C">
        <w:rPr>
          <w:rFonts w:ascii="Times New Roman" w:hAnsi="Times New Roman" w:cs="Times New Roman"/>
          <w:b/>
          <w:sz w:val="24"/>
        </w:rPr>
        <w:t xml:space="preserve"> </w:t>
      </w:r>
      <w:r w:rsidR="00F27EFA" w:rsidRPr="00C30C0C">
        <w:rPr>
          <w:rFonts w:ascii="Times New Roman" w:hAnsi="Times New Roman" w:cs="Times New Roman"/>
          <w:b/>
          <w:sz w:val="24"/>
          <w:u w:val="single"/>
        </w:rPr>
        <w:t>У</w:t>
      </w:r>
      <w:r w:rsidRPr="00C30C0C">
        <w:rPr>
          <w:rFonts w:ascii="Times New Roman" w:hAnsi="Times New Roman" w:cs="Times New Roman"/>
          <w:b/>
          <w:sz w:val="24"/>
          <w:u w:val="single"/>
        </w:rPr>
        <w:t>ТВЕРЖДЕНО</w:t>
      </w:r>
    </w:p>
    <w:p w:rsidR="00D93879" w:rsidRPr="00D93879" w:rsidRDefault="00D93879" w:rsidP="00D93879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F27EFA" w:rsidRPr="00D9387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</w:t>
      </w:r>
      <w:r w:rsidRPr="00D93879">
        <w:rPr>
          <w:rFonts w:ascii="Times New Roman" w:hAnsi="Times New Roman" w:cs="Times New Roman"/>
          <w:sz w:val="24"/>
        </w:rPr>
        <w:t xml:space="preserve">едагогическим советом           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</w:t>
      </w:r>
      <w:r w:rsidRPr="00D93879">
        <w:rPr>
          <w:rFonts w:ascii="Times New Roman" w:hAnsi="Times New Roman" w:cs="Times New Roman"/>
          <w:sz w:val="24"/>
        </w:rPr>
        <w:t>приказом</w:t>
      </w:r>
      <w:r>
        <w:rPr>
          <w:rFonts w:ascii="Times New Roman" w:hAnsi="Times New Roman" w:cs="Times New Roman"/>
          <w:sz w:val="24"/>
        </w:rPr>
        <w:t xml:space="preserve"> </w:t>
      </w:r>
      <w:r w:rsidRPr="00D93879">
        <w:rPr>
          <w:rFonts w:ascii="Times New Roman" w:hAnsi="Times New Roman" w:cs="Times New Roman"/>
          <w:sz w:val="24"/>
        </w:rPr>
        <w:t>№</w:t>
      </w:r>
      <w:r w:rsidR="0032704D">
        <w:rPr>
          <w:rFonts w:ascii="Times New Roman" w:hAnsi="Times New Roman" w:cs="Times New Roman"/>
          <w:sz w:val="24"/>
        </w:rPr>
        <w:t xml:space="preserve"> __ от 19.01.2023г.</w:t>
      </w:r>
    </w:p>
    <w:p w:rsidR="00F27EFA" w:rsidRPr="00D93879" w:rsidRDefault="00D93879" w:rsidP="00D93879">
      <w:pPr>
        <w:pStyle w:val="a4"/>
        <w:rPr>
          <w:rFonts w:ascii="Times New Roman" w:hAnsi="Times New Roman" w:cs="Times New Roman"/>
          <w:sz w:val="24"/>
        </w:rPr>
      </w:pPr>
      <w:r w:rsidRPr="00D9387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протокол </w:t>
      </w: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</w:rPr>
        <w:t xml:space="preserve"> _______№</w:t>
      </w:r>
      <w:r w:rsidRPr="00D9387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____</w:t>
      </w:r>
      <w:r w:rsidRPr="00D93879">
        <w:rPr>
          <w:rFonts w:ascii="Times New Roman" w:hAnsi="Times New Roman" w:cs="Times New Roman"/>
          <w:sz w:val="24"/>
        </w:rPr>
        <w:t xml:space="preserve">            </w:t>
      </w:r>
      <w:r>
        <w:rPr>
          <w:rFonts w:ascii="Times New Roman" w:hAnsi="Times New Roman" w:cs="Times New Roman"/>
          <w:sz w:val="24"/>
        </w:rPr>
        <w:t xml:space="preserve">                                     </w:t>
      </w:r>
      <w:r w:rsidRPr="00D93879">
        <w:rPr>
          <w:rFonts w:ascii="Times New Roman" w:hAnsi="Times New Roman" w:cs="Times New Roman"/>
          <w:sz w:val="24"/>
        </w:rPr>
        <w:t xml:space="preserve">  </w:t>
      </w:r>
      <w:proofErr w:type="gramStart"/>
      <w:r w:rsidRPr="00D93879">
        <w:rPr>
          <w:rFonts w:ascii="Times New Roman" w:hAnsi="Times New Roman" w:cs="Times New Roman"/>
          <w:sz w:val="24"/>
        </w:rPr>
        <w:t>Директор</w:t>
      </w:r>
      <w:proofErr w:type="gramEnd"/>
      <w:r w:rsidRPr="00D93879">
        <w:rPr>
          <w:rFonts w:ascii="Times New Roman" w:hAnsi="Times New Roman" w:cs="Times New Roman"/>
          <w:sz w:val="24"/>
        </w:rPr>
        <w:t xml:space="preserve"> школы                </w:t>
      </w:r>
      <w:r w:rsidR="009B1D4D">
        <w:rPr>
          <w:rFonts w:ascii="Times New Roman" w:hAnsi="Times New Roman" w:cs="Times New Roman"/>
          <w:sz w:val="24"/>
        </w:rPr>
        <w:t>Х.М.Вараева</w:t>
      </w:r>
      <w:bookmarkStart w:id="0" w:name="_GoBack"/>
      <w:bookmarkEnd w:id="0"/>
      <w:r w:rsidRPr="00D93879">
        <w:rPr>
          <w:rFonts w:ascii="Times New Roman" w:hAnsi="Times New Roman" w:cs="Times New Roman"/>
          <w:sz w:val="24"/>
        </w:rPr>
        <w:t xml:space="preserve">                   </w:t>
      </w:r>
    </w:p>
    <w:p w:rsidR="00D93879" w:rsidRPr="00C30C0C" w:rsidRDefault="00D93879" w:rsidP="00D93879">
      <w:pPr>
        <w:pStyle w:val="a4"/>
        <w:rPr>
          <w:rFonts w:ascii="Times New Roman" w:hAnsi="Times New Roman" w:cs="Times New Roman"/>
          <w:b/>
          <w:sz w:val="24"/>
          <w:u w:val="single"/>
        </w:rPr>
      </w:pPr>
      <w:r w:rsidRPr="00C30C0C">
        <w:rPr>
          <w:rFonts w:ascii="Times New Roman" w:hAnsi="Times New Roman" w:cs="Times New Roman"/>
          <w:b/>
          <w:sz w:val="24"/>
        </w:rPr>
        <w:t xml:space="preserve">    </w:t>
      </w:r>
      <w:r w:rsidRPr="00C30C0C">
        <w:rPr>
          <w:rFonts w:ascii="Times New Roman" w:hAnsi="Times New Roman" w:cs="Times New Roman"/>
          <w:b/>
          <w:sz w:val="24"/>
          <w:u w:val="single"/>
        </w:rPr>
        <w:t xml:space="preserve">ПРИНЯТО                                                                                  </w:t>
      </w:r>
    </w:p>
    <w:p w:rsidR="00F27EFA" w:rsidRPr="00D93879" w:rsidRDefault="00D93879" w:rsidP="00D93879">
      <w:pPr>
        <w:pStyle w:val="a4"/>
        <w:rPr>
          <w:rFonts w:ascii="Times New Roman" w:hAnsi="Times New Roman" w:cs="Times New Roman"/>
        </w:rPr>
      </w:pPr>
      <w:r>
        <w:t xml:space="preserve">    </w:t>
      </w:r>
      <w:r w:rsidRPr="00D93879">
        <w:rPr>
          <w:rFonts w:ascii="Times New Roman" w:hAnsi="Times New Roman" w:cs="Times New Roman"/>
        </w:rPr>
        <w:t>Общественным советом</w:t>
      </w:r>
    </w:p>
    <w:p w:rsidR="00D93879" w:rsidRPr="00D93879" w:rsidRDefault="00D93879" w:rsidP="00D93879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п</w:t>
      </w:r>
      <w:r w:rsidRPr="00D93879">
        <w:rPr>
          <w:rFonts w:ascii="Times New Roman" w:hAnsi="Times New Roman" w:cs="Times New Roman"/>
        </w:rPr>
        <w:t xml:space="preserve">ротокол </w:t>
      </w:r>
      <w:r>
        <w:rPr>
          <w:rFonts w:ascii="Times New Roman" w:hAnsi="Times New Roman" w:cs="Times New Roman"/>
        </w:rPr>
        <w:t>№      от __________</w:t>
      </w:r>
    </w:p>
    <w:p w:rsidR="00F27EFA" w:rsidRDefault="00F27EFA" w:rsidP="00F27EFA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B7949" w:rsidRDefault="000B7949" w:rsidP="00F27EFA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B7949" w:rsidRDefault="000B7949" w:rsidP="00F27EFA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27EFA" w:rsidRDefault="00F27EFA" w:rsidP="00F27EFA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Положение </w:t>
      </w:r>
    </w:p>
    <w:p w:rsidR="00F27EFA" w:rsidRDefault="00F27EFA" w:rsidP="00F27EFA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 Российском движении детей и молодежи.</w:t>
      </w:r>
    </w:p>
    <w:p w:rsidR="00D93879" w:rsidRDefault="00D93879" w:rsidP="00F27EFA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93879" w:rsidRPr="00D93879" w:rsidRDefault="00D93879" w:rsidP="00D93879">
      <w:pPr>
        <w:pStyle w:val="a3"/>
        <w:numPr>
          <w:ilvl w:val="0"/>
          <w:numId w:val="1"/>
        </w:num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27E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Общие положения</w:t>
      </w:r>
    </w:p>
    <w:p w:rsidR="00D93879" w:rsidRPr="00D93879" w:rsidRDefault="00E96CFB" w:rsidP="00D93879">
      <w:pPr>
        <w:pStyle w:val="a3"/>
        <w:shd w:val="clear" w:color="auto" w:fill="FFFFFF"/>
        <w:spacing w:after="255" w:line="270" w:lineRule="atLeast"/>
        <w:ind w:left="480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Настоящее положение разработано на основании Федерального закона от 14 июля 2022г. № 261-ФЗ « О Российском движении детей и молодежи»</w:t>
      </w:r>
    </w:p>
    <w:p w:rsidR="00F27EFA" w:rsidRPr="00D11777" w:rsidRDefault="00F27EFA" w:rsidP="00F27EF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17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Настоящий Федеральный закон определяет правовое положение, цели, организационные и имущественные основы деятельности российского движения де</w:t>
      </w:r>
      <w:r w:rsidR="00D938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тей и молодежи</w:t>
      </w:r>
      <w:r w:rsidRPr="00D9387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</w:p>
    <w:p w:rsidR="00F27EFA" w:rsidRPr="00D11777" w:rsidRDefault="00F27EFA" w:rsidP="00F27EF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17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Правовое положение Движения</w:t>
      </w:r>
      <w:r w:rsidR="00E96C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96CFB" w:rsidRPr="00D9387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«Новое поколение»</w:t>
      </w:r>
    </w:p>
    <w:p w:rsidR="00F27EFA" w:rsidRPr="00D11777" w:rsidRDefault="00F27EFA" w:rsidP="00F27EF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17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Движение является добровольным, самоуправляемым общероссийским общественно-государственным движением, преследующим следующие цели:</w:t>
      </w:r>
    </w:p>
    <w:p w:rsidR="00F27EFA" w:rsidRPr="00D11777" w:rsidRDefault="00F27EFA" w:rsidP="00F27EF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17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содействие проведению государственной политики в интересах детей и молодежи;</w:t>
      </w:r>
    </w:p>
    <w:p w:rsidR="00F27EFA" w:rsidRPr="00D11777" w:rsidRDefault="00F27EFA" w:rsidP="00F27EF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17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содействие воспитанию детей, их профессиональной ориентации, организации досуга детей и молодежи;</w:t>
      </w:r>
    </w:p>
    <w:p w:rsidR="00F27EFA" w:rsidRPr="00D11777" w:rsidRDefault="00F27EFA" w:rsidP="00F27EF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17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создание равных возможностей для всестороннего развития и самореализации детей и молодежи;</w:t>
      </w:r>
    </w:p>
    <w:p w:rsidR="00F27EFA" w:rsidRDefault="00F27EFA" w:rsidP="00F27EF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17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4) подготовка детей и молодежи к полноценной жизни в обществе, включая формирование их мировоззрения на основе традиционных российских духовных и нравственных ценностей, традиций </w:t>
      </w:r>
      <w:r w:rsidRPr="00D117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народов Российской Федерации, достижений российской и мировой культуры, а также развитие у них общественно значимой и творческой активности, высоких нравственных качеств, любви и уважения к Отечеству, трудолюбия, правовой культуры, бережного отношения к окружающей среде, чувства личной ответственности за свою судьбу и судьбу Отечества перед нынешним и будущими поколениями, иные общественно полезные цели.</w:t>
      </w:r>
    </w:p>
    <w:p w:rsidR="00F27EFA" w:rsidRPr="00F27EFA" w:rsidRDefault="00F27EFA" w:rsidP="00F27EFA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27EF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2. Цели и задачи </w:t>
      </w:r>
      <w:r w:rsidRPr="00F27E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Российского движения детей и молодежи.</w:t>
      </w:r>
    </w:p>
    <w:p w:rsidR="00F27EFA" w:rsidRPr="00D11777" w:rsidRDefault="00F27EFA" w:rsidP="00F27EF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D117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Правовое положение, цели, организационные и имущественные основы деятельности Движения, в том числе порядок реорганизации и ликвидации Движения, определяются настоящим Федеральным законом, другими федеральными законами, иными нормативными правовыми актами Российской Федерации и уставом Движения.</w:t>
      </w:r>
    </w:p>
    <w:p w:rsidR="00F27EFA" w:rsidRPr="00D11777" w:rsidRDefault="00F27EFA" w:rsidP="00F27EF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Pr="00D117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Учредительным документом Движения является его устав. В порядке, предусмотренном уставом Движения, могут быть приняты внутренние документы Движения, обязательные для всех участников Движения. Устав и внутренние документы Движения должны соответствовать настоящему Федеральному закону и иным нормативным правовым актам Российской Федерации.</w:t>
      </w:r>
    </w:p>
    <w:p w:rsidR="00F27EFA" w:rsidRPr="00D11777" w:rsidRDefault="00F27EFA" w:rsidP="00F27EF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Pr="00D117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Движение вправе участвовать в создании иных некоммерческих организаций, если их цели соответствуют целям, указанным в </w:t>
      </w:r>
      <w:hyperlink r:id="rId6" w:anchor="201" w:history="1">
        <w:r w:rsidRPr="00D11777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части 1</w:t>
        </w:r>
      </w:hyperlink>
      <w:r w:rsidRPr="00D117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настоящей статьи.</w:t>
      </w:r>
    </w:p>
    <w:p w:rsidR="00F27EFA" w:rsidRPr="00D11777" w:rsidRDefault="00F27EFA" w:rsidP="00F27EF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Pr="00D117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Имущество Движения принадлежит ему на праве собственности. Движение отвечает по своим обязательствам всем принадлежащим ему имуществом. Российская Федерация или участники Движения не отвечают по обязательствам Движения, а Движение не отвечает по обязательствам Российской Федерации или участников Движения.</w:t>
      </w:r>
    </w:p>
    <w:p w:rsidR="00F27EFA" w:rsidRPr="00D11777" w:rsidRDefault="00F27EFA" w:rsidP="00F27EF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D117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Положения Гражданского кодекса Российской Федерации и Федерального закона от 19 мая 1995 года N 82-ФЗ "Об общественных объединениях" применяются к деятельности Движения с учетом особенностей, предусмотренных настоящим Федеральным законом.</w:t>
      </w:r>
    </w:p>
    <w:p w:rsidR="00F27EFA" w:rsidRPr="00F27EFA" w:rsidRDefault="00F27EFA" w:rsidP="00F27EFA">
      <w:pPr>
        <w:shd w:val="clear" w:color="auto" w:fill="FFFFFF"/>
        <w:spacing w:after="255" w:line="270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27EF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3. Основные принципы деятельности Движения</w:t>
      </w:r>
    </w:p>
    <w:p w:rsidR="00F27EFA" w:rsidRPr="00D11777" w:rsidRDefault="00F27EFA" w:rsidP="00F27EF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17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Движение руководствуется в своей деятельности следующими основными принципами:</w:t>
      </w:r>
    </w:p>
    <w:p w:rsidR="00F27EFA" w:rsidRPr="00D11777" w:rsidRDefault="00F27EFA" w:rsidP="00F27EF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17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добровольность участия в Движении;</w:t>
      </w:r>
    </w:p>
    <w:p w:rsidR="00F27EFA" w:rsidRPr="00D11777" w:rsidRDefault="00F27EFA" w:rsidP="00F27EF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17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равенство прав участников Движения;</w:t>
      </w:r>
    </w:p>
    <w:p w:rsidR="00F27EFA" w:rsidRPr="00D11777" w:rsidRDefault="00F27EFA" w:rsidP="00F27EF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17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учет индивидуальных особенностей участников Движения;</w:t>
      </w:r>
    </w:p>
    <w:p w:rsidR="00F27EFA" w:rsidRPr="00D11777" w:rsidRDefault="00F27EFA" w:rsidP="00F27EF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17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непрерывность и систематичность деятельности Движения;</w:t>
      </w:r>
    </w:p>
    <w:p w:rsidR="00F27EFA" w:rsidRPr="00D11777" w:rsidRDefault="00F27EFA" w:rsidP="00F27EF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17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преемственность деятельности Движения по отношению к участникам Движения разных возрастов;</w:t>
      </w:r>
    </w:p>
    <w:p w:rsidR="00F27EFA" w:rsidRDefault="00F27EFA" w:rsidP="00F27EF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17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6) открытость деятельности Движения.</w:t>
      </w:r>
    </w:p>
    <w:p w:rsidR="00F27EFA" w:rsidRPr="00F27EFA" w:rsidRDefault="00F27EFA" w:rsidP="00F27EFA">
      <w:pPr>
        <w:shd w:val="clear" w:color="auto" w:fill="FFFFFF"/>
        <w:spacing w:after="255" w:line="270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27EF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4. Правоспособность Движения</w:t>
      </w:r>
    </w:p>
    <w:p w:rsidR="00F27EFA" w:rsidRPr="00D11777" w:rsidRDefault="00F27EFA" w:rsidP="00F27EF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17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Для достижения целей своей деятельности Движение в порядке, предусмотренном уставом Движения, вправе:</w:t>
      </w:r>
    </w:p>
    <w:p w:rsidR="00F27EFA" w:rsidRPr="00D11777" w:rsidRDefault="00F27EFA" w:rsidP="00F27EF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17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организовывать и проводить конкурсы, форумы и иные мероприятия для участников Движения и иных граждан, реализовывать проекты Движения;</w:t>
      </w:r>
    </w:p>
    <w:p w:rsidR="00F27EFA" w:rsidRPr="00D11777" w:rsidRDefault="00F27EFA" w:rsidP="00F27EF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17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2) осуществлять финансирование деятельности региональных отделений Движения, коллективных участников Движения, а также иных организаций, если их цели соответствуют целям, указанным в </w:t>
      </w:r>
      <w:hyperlink r:id="rId7" w:anchor="201" w:history="1">
        <w:r w:rsidRPr="00D11777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части 1 статьи 2</w:t>
        </w:r>
      </w:hyperlink>
      <w:r w:rsidRPr="00D117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настоящего Федерального закона, осуществлять контроль за эффективностью использования денежных средств, предоставленных региональным отделениям Движения, коллективным участникам Движения и иным организациям;</w:t>
      </w:r>
    </w:p>
    <w:p w:rsidR="00F27EFA" w:rsidRPr="00D11777" w:rsidRDefault="00F27EFA" w:rsidP="00F27EF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17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осуществлять сотрудничество с международными общественными организациями, если их цели соответствуют целям, указанным в </w:t>
      </w:r>
      <w:hyperlink r:id="rId8" w:anchor="201" w:history="1">
        <w:r w:rsidRPr="00D11777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части 1 статьи 2</w:t>
        </w:r>
      </w:hyperlink>
      <w:r w:rsidRPr="00D117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настоящего Федерального закона;</w:t>
      </w:r>
    </w:p>
    <w:p w:rsidR="00F27EFA" w:rsidRPr="00D11777" w:rsidRDefault="00F27EFA" w:rsidP="00F27EF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17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осуществлять в соответствии с законодательством об образовании реализацию дополнительных профессиональных программ - программ повышения квалификации, программ профессиональной переподготовки специалистов, реализующих программу воспитательной работы Движения и программы иной работы Движения с детьми и молодежью;</w:t>
      </w:r>
    </w:p>
    <w:p w:rsidR="00F27EFA" w:rsidRPr="00D11777" w:rsidRDefault="00F27EFA" w:rsidP="00F27EF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17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в целях реализации настоящего Федерального закона создавать свои информационные системы;</w:t>
      </w:r>
    </w:p>
    <w:p w:rsidR="00F27EFA" w:rsidRPr="00D11777" w:rsidRDefault="00F27EFA" w:rsidP="00F27EF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17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6) разрабатывать и утверждать внутренние документы Движения;</w:t>
      </w:r>
    </w:p>
    <w:p w:rsidR="00F27EFA" w:rsidRPr="00D11777" w:rsidRDefault="00F27EFA" w:rsidP="00F27EF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17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7) создавать филиалы и прекращать их деятельность, открывать и закрывать представительства Движения, в том числе за рубежом;</w:t>
      </w:r>
    </w:p>
    <w:p w:rsidR="00F27EFA" w:rsidRPr="00D11777" w:rsidRDefault="00F27EFA" w:rsidP="00F27EF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17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8) иметь символику Движения (гимн, эмблемы, флаги, вымпелы и иную символику);</w:t>
      </w:r>
    </w:p>
    <w:p w:rsidR="00F27EFA" w:rsidRPr="00D11777" w:rsidRDefault="00F27EFA" w:rsidP="00F27EF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17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9) заниматься иной деятельностью в соответствии с настоящим Федеральным законом, иными нормативными правовыми актами Российской Федерации и уставом Движения.</w:t>
      </w:r>
    </w:p>
    <w:p w:rsidR="00F27EFA" w:rsidRPr="00D11777" w:rsidRDefault="00F27EFA" w:rsidP="00F27EF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17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Движение вправе осуществлять предпринимательскую деятельность, если это предусмотрено его уставом, лишь постольку, поскольку это служит достижению целей, указанных в </w:t>
      </w:r>
      <w:hyperlink r:id="rId9" w:anchor="201" w:history="1">
        <w:r w:rsidRPr="00D11777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части 1 статьи 2</w:t>
        </w:r>
      </w:hyperlink>
      <w:r w:rsidRPr="00D117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настоящего Федерального закона, и соответствует этим целям. Прибыль, полученная по результатам предпринимательской деятельности Движения, может быть использована исключительно для достижения целей, указанных в части 1 статьи 2 настоящего Федерального закона.</w:t>
      </w:r>
    </w:p>
    <w:p w:rsidR="00F27EFA" w:rsidRPr="00D11777" w:rsidRDefault="00F27EFA" w:rsidP="00F27EF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17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Движение в целях привлечения участников Движения к обсуждению вопросов управления Движением и программной деятельности Движения в соответствии с уставом Движения может создавать рабочие, экспертные и иные совещательные органы (советы, комиссии, группы), состоящие из участников Движения, в том числе несовершеннолетних, и иных приглашенных лиц.</w:t>
      </w:r>
    </w:p>
    <w:p w:rsidR="00F27EFA" w:rsidRPr="00F27EFA" w:rsidRDefault="00F27EFA" w:rsidP="00F27EFA">
      <w:pPr>
        <w:shd w:val="clear" w:color="auto" w:fill="FFFFFF"/>
        <w:spacing w:after="255" w:line="270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27EF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5. Осуществление основной деятельности Движения</w:t>
      </w:r>
    </w:p>
    <w:p w:rsidR="00F27EFA" w:rsidRPr="00D11777" w:rsidRDefault="00F27EFA" w:rsidP="00F27EF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17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Для обеспечения достижения целей своей деятельности Движение реализует программу воспитательной работы Движения, программы иной работы Движения с детьми и молодежью (далее также - программы работы Движения).</w:t>
      </w:r>
    </w:p>
    <w:p w:rsidR="00F27EFA" w:rsidRPr="00D11777" w:rsidRDefault="00F27EFA" w:rsidP="00F27EF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17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Программа воспитательной работы Движения, связанные с этой программой методические и иные материалы разрабатываются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совместно с Правлением Движения на основе примерной рабочей программы воспитания и в соответствии со стратегией национальной безопасности Российской Федерации, а также утвержденной Правительством Российской Федерации стратегией развития воспитания в Российской Федерации и утверждаются Наблюдательным советом Движения.</w:t>
      </w:r>
    </w:p>
    <w:p w:rsidR="00F27EFA" w:rsidRPr="00D11777" w:rsidRDefault="00F27EFA" w:rsidP="00F27EF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17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Программы иной работы Движения с детьми и молодежью, связанные с этими программами методические и иные материалы разрабатываются Правлением Движения совместно с </w:t>
      </w:r>
      <w:r w:rsidRPr="00D117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заинтересованными федеральными органами исполнительной власти, вопросы ведения которых затрагиваются соответствующей программой, и утверждаются Координационным советом Движения. Указанные программы до начала их реализации подлежат направлению в федеральный орган исполнительной власти, осуществляющий функции по оказанию государственных услуг и управлению государственным имуществом в сфере государственной молодежной политики, для определения их соответствия законодательству Российской Федерации, а также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общего образования, и иные заинтересованные федеральные органы исполнительной власти, вопросы ведения которых затрагиваются соответствующей программой.</w:t>
      </w:r>
    </w:p>
    <w:p w:rsidR="00F27EFA" w:rsidRPr="00D11777" w:rsidRDefault="00F27EFA" w:rsidP="00F27EF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17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К разработке и реализации программ работы Движения, а также связанных с этими программами методических и иных материалов могут привлекаться научные, образовательные организации, а также некоммерческие организации, цели которых соответствуют целям, указанным в </w:t>
      </w:r>
      <w:hyperlink r:id="rId10" w:anchor="201" w:history="1">
        <w:r w:rsidRPr="00D11777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части 1 статьи 2</w:t>
        </w:r>
      </w:hyperlink>
      <w:r w:rsidRPr="00D117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настоящего Федерального закона. Иностранные агенты, лица, которые в соответствии со статьей 15 Федерального закона от 12 января 1996 года N 7-ФЗ "О некоммерческих организациях" не могут быть учредителями (участниками, членами) некоммерческих организаций, иностранные организации, включенные в перечень иностранных и международных неправительственных организаций, деятельность которых признана нежелательной на территории Российской Федерации, не могут привлекаться к разработке и реализации программ работы Движения, а также связанных с этими программами методических и иных материалов.</w:t>
      </w:r>
    </w:p>
    <w:p w:rsidR="00F27EFA" w:rsidRPr="00D11777" w:rsidRDefault="00F27EFA" w:rsidP="00F27EF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17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Движение реализует проекты Движения, организовывает и проводит конкурсы, форумы и иные мероприятия для участников Движения и иных граждан с учетом их возрастных особенностей в порядке, предусмотренном внутренними документами Движения.</w:t>
      </w:r>
    </w:p>
    <w:p w:rsidR="00F27EFA" w:rsidRPr="00D11777" w:rsidRDefault="00F27EFA" w:rsidP="00F27EF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17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Движение для обеспечения своей деятельности, в том числе взаимодействия между участниками Движения, создает автоматизированную информационную систему Движения. Порядок функционирования указанной системы, включая требования к технологическим, программным, лингвистическим, правовым и организационным средствам обеспечения ее использования, порядку включения в нее сведений и составу включаемых в нее сведений, условиям и порядку предоставления доступа к информации, содержащейся в такой системе, определяется внутренними документами Движения в соответствии с законодательством Российской Федерации.</w:t>
      </w:r>
    </w:p>
    <w:p w:rsidR="00D37003" w:rsidRDefault="009B1D4D"/>
    <w:sectPr w:rsidR="00D37003" w:rsidSect="00F27EFA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C2862"/>
    <w:multiLevelType w:val="hybridMultilevel"/>
    <w:tmpl w:val="30DCD658"/>
    <w:lvl w:ilvl="0" w:tplc="985A4B6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EFA"/>
    <w:rsid w:val="000B7949"/>
    <w:rsid w:val="0032704D"/>
    <w:rsid w:val="00765D26"/>
    <w:rsid w:val="009B1D4D"/>
    <w:rsid w:val="00A61976"/>
    <w:rsid w:val="00C30C0C"/>
    <w:rsid w:val="00D93879"/>
    <w:rsid w:val="00E96CFB"/>
    <w:rsid w:val="00F2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EFA"/>
    <w:pPr>
      <w:ind w:left="720"/>
      <w:contextualSpacing/>
    </w:pPr>
  </w:style>
  <w:style w:type="paragraph" w:styleId="a4">
    <w:name w:val="No Spacing"/>
    <w:uiPriority w:val="1"/>
    <w:qFormat/>
    <w:rsid w:val="00F27EFA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27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704D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9B1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EFA"/>
    <w:pPr>
      <w:ind w:left="720"/>
      <w:contextualSpacing/>
    </w:pPr>
  </w:style>
  <w:style w:type="paragraph" w:styleId="a4">
    <w:name w:val="No Spacing"/>
    <w:uiPriority w:val="1"/>
    <w:qFormat/>
    <w:rsid w:val="00F27EFA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27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704D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9B1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04892173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arant.ru/products/ipo/prime/doc/404892173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404892173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arant.ru/products/ipo/prime/doc/40489217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arant.ru/products/ipo/prime/doc/40489217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1599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Анзор</cp:lastModifiedBy>
  <cp:revision>6</cp:revision>
  <cp:lastPrinted>2023-01-18T12:27:00Z</cp:lastPrinted>
  <dcterms:created xsi:type="dcterms:W3CDTF">2023-01-18T08:29:00Z</dcterms:created>
  <dcterms:modified xsi:type="dcterms:W3CDTF">2023-06-06T13:08:00Z</dcterms:modified>
</cp:coreProperties>
</file>