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2A1" w:rsidRPr="007372A1" w:rsidRDefault="007372A1" w:rsidP="007372A1">
      <w:pPr>
        <w:shd w:val="clear" w:color="auto" w:fill="FFFFFF"/>
        <w:spacing w:before="387" w:after="193" w:line="559" w:lineRule="atLeast"/>
        <w:jc w:val="center"/>
        <w:outlineLvl w:val="0"/>
        <w:rPr>
          <w:rFonts w:ascii="Helvetica" w:eastAsia="Times New Roman" w:hAnsi="Helvetica" w:cs="Helvetica"/>
          <w:color w:val="199043"/>
          <w:kern w:val="36"/>
          <w:sz w:val="47"/>
          <w:szCs w:val="47"/>
          <w:lang w:eastAsia="ru-RU"/>
        </w:rPr>
      </w:pPr>
      <w:r w:rsidRPr="007372A1">
        <w:rPr>
          <w:rFonts w:ascii="Helvetica" w:eastAsia="Times New Roman" w:hAnsi="Helvetica" w:cs="Helvetica"/>
          <w:color w:val="199043"/>
          <w:kern w:val="36"/>
          <w:sz w:val="47"/>
          <w:szCs w:val="47"/>
          <w:lang w:eastAsia="ru-RU"/>
        </w:rPr>
        <w:t>Классный час "Никотин – медленный яд"</w:t>
      </w:r>
    </w:p>
    <w:p w:rsidR="007372A1" w:rsidRPr="007372A1" w:rsidRDefault="007372A1" w:rsidP="007372A1">
      <w:pPr>
        <w:spacing w:before="387" w:after="387" w:line="240" w:lineRule="auto"/>
        <w:rPr>
          <w:rFonts w:ascii="Times New Roman" w:eastAsia="Times New Roman" w:hAnsi="Times New Roman" w:cs="Times New Roman"/>
          <w:sz w:val="24"/>
          <w:szCs w:val="24"/>
          <w:lang w:eastAsia="ru-RU"/>
        </w:rPr>
      </w:pPr>
      <w:r w:rsidRPr="007372A1">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b/>
          <w:bCs/>
          <w:color w:val="333333"/>
          <w:sz w:val="30"/>
          <w:szCs w:val="30"/>
          <w:lang w:eastAsia="ru-RU"/>
        </w:rPr>
        <w:t>Цели:</w:t>
      </w:r>
      <w:r w:rsidRPr="007372A1">
        <w:rPr>
          <w:rFonts w:ascii="Helvetica" w:eastAsia="Times New Roman" w:hAnsi="Helvetica" w:cs="Helvetica"/>
          <w:color w:val="333333"/>
          <w:sz w:val="30"/>
          <w:szCs w:val="30"/>
          <w:lang w:eastAsia="ru-RU"/>
        </w:rPr>
        <w:t> профилактика курения среди учащихся; создать предпосылки для курящих учеников задуматься о последствиях этой привычки; развитие у учащихся навыков совместной деятельности, коммуникативных умений; развитие навыков работы с различными источниками информации, умений выбирать главное; способствовать расширению кругозора учащихся; развивать навыки публичных выступлений; способствовать формированию творческого отношения к выполняемой работе.</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proofErr w:type="gramStart"/>
      <w:r w:rsidRPr="007372A1">
        <w:rPr>
          <w:rFonts w:ascii="Helvetica" w:eastAsia="Times New Roman" w:hAnsi="Helvetica" w:cs="Helvetica"/>
          <w:b/>
          <w:bCs/>
          <w:color w:val="333333"/>
          <w:sz w:val="30"/>
          <w:szCs w:val="30"/>
          <w:lang w:eastAsia="ru-RU"/>
        </w:rPr>
        <w:t>Оформление:</w:t>
      </w:r>
      <w:r w:rsidRPr="007372A1">
        <w:rPr>
          <w:rFonts w:ascii="Helvetica" w:eastAsia="Times New Roman" w:hAnsi="Helvetica" w:cs="Helvetica"/>
          <w:color w:val="333333"/>
          <w:sz w:val="30"/>
          <w:szCs w:val="30"/>
          <w:lang w:eastAsia="ru-RU"/>
        </w:rPr>
        <w:t> в кабинете (перед всеми учащимися) организуется стол, за которым сидят представители групп “специалистов”, обозначенных табличками “Медики”, “Историки”, “Социологи”, “Химики”, “Ботаники”, “Математики”; на доске записаны тема классного часа, эпиграф, вывешены газеты, рисунки, диаграммы; необходим магнитофон, демонстрационный прибор для курения.</w:t>
      </w:r>
      <w:proofErr w:type="gramEnd"/>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b/>
          <w:bCs/>
          <w:color w:val="333333"/>
          <w:sz w:val="30"/>
          <w:szCs w:val="30"/>
          <w:lang w:eastAsia="ru-RU"/>
        </w:rPr>
        <w:t>Эпиграф:</w:t>
      </w:r>
      <w:r w:rsidRPr="007372A1">
        <w:rPr>
          <w:rFonts w:ascii="Helvetica" w:eastAsia="Times New Roman" w:hAnsi="Helvetica" w:cs="Helvetica"/>
          <w:color w:val="333333"/>
          <w:sz w:val="30"/>
          <w:szCs w:val="30"/>
          <w:lang w:eastAsia="ru-RU"/>
        </w:rPr>
        <w:t> “Яд, который не действует сразу, не становится менее опасным” Г.Э. Лессинг</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b/>
          <w:bCs/>
          <w:color w:val="333333"/>
          <w:sz w:val="30"/>
          <w:szCs w:val="30"/>
          <w:lang w:eastAsia="ru-RU"/>
        </w:rPr>
        <w:t>Форма проведения классного часа:</w:t>
      </w:r>
      <w:r w:rsidRPr="007372A1">
        <w:rPr>
          <w:rFonts w:ascii="Helvetica" w:eastAsia="Times New Roman" w:hAnsi="Helvetica" w:cs="Helvetica"/>
          <w:color w:val="333333"/>
          <w:sz w:val="30"/>
          <w:szCs w:val="30"/>
          <w:lang w:eastAsia="ru-RU"/>
        </w:rPr>
        <w:t> ток-шоу.</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b/>
          <w:bCs/>
          <w:color w:val="333333"/>
          <w:sz w:val="30"/>
          <w:szCs w:val="30"/>
          <w:lang w:eastAsia="ru-RU"/>
        </w:rPr>
        <w:t>Подготовка</w:t>
      </w:r>
      <w:r w:rsidRPr="007372A1">
        <w:rPr>
          <w:rFonts w:ascii="Helvetica" w:eastAsia="Times New Roman" w:hAnsi="Helvetica" w:cs="Helvetica"/>
          <w:color w:val="333333"/>
          <w:sz w:val="30"/>
          <w:szCs w:val="30"/>
          <w:lang w:eastAsia="ru-RU"/>
        </w:rPr>
        <w:t> к классному часу: учащиеся по интересам и желаниям делятся на группы “специалистов” и получают задание: подобрать материал, соответствующий профилю группы и теме классного часа, подготовить газету, демонстрацию опыта (“химики”), рисунки и т.д.</w:t>
      </w:r>
    </w:p>
    <w:p w:rsidR="007372A1" w:rsidRPr="007372A1" w:rsidRDefault="007372A1" w:rsidP="007372A1">
      <w:pPr>
        <w:shd w:val="clear" w:color="auto" w:fill="FFFFFF"/>
        <w:spacing w:before="387" w:after="193" w:line="365" w:lineRule="atLeast"/>
        <w:jc w:val="center"/>
        <w:outlineLvl w:val="2"/>
        <w:rPr>
          <w:rFonts w:ascii="Helvetica" w:eastAsia="Times New Roman" w:hAnsi="Helvetica" w:cs="Helvetica"/>
          <w:color w:val="199043"/>
          <w:sz w:val="30"/>
          <w:szCs w:val="30"/>
          <w:lang w:eastAsia="ru-RU"/>
        </w:rPr>
      </w:pPr>
      <w:r w:rsidRPr="007372A1">
        <w:rPr>
          <w:rFonts w:ascii="Helvetica" w:eastAsia="Times New Roman" w:hAnsi="Helvetica" w:cs="Helvetica"/>
          <w:b/>
          <w:bCs/>
          <w:color w:val="199043"/>
          <w:sz w:val="30"/>
          <w:szCs w:val="30"/>
          <w:lang w:eastAsia="ru-RU"/>
        </w:rPr>
        <w:t>Ход классного часа</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i/>
          <w:iCs/>
          <w:color w:val="333333"/>
          <w:sz w:val="30"/>
          <w:szCs w:val="30"/>
          <w:lang w:eastAsia="ru-RU"/>
        </w:rPr>
        <w:t>На фоне тихой музыки звучат слова (запись на аудиокассете)</w:t>
      </w:r>
    </w:p>
    <w:p w:rsidR="007372A1" w:rsidRPr="007372A1" w:rsidRDefault="007372A1" w:rsidP="007372A1">
      <w:pPr>
        <w:shd w:val="clear" w:color="auto" w:fill="FFFFFF"/>
        <w:spacing w:after="172" w:line="344" w:lineRule="atLeast"/>
        <w:rPr>
          <w:rFonts w:ascii="Helvetica" w:eastAsia="Times New Roman" w:hAnsi="Helvetica" w:cs="Helvetica"/>
          <w:color w:val="333333"/>
          <w:sz w:val="28"/>
          <w:szCs w:val="28"/>
          <w:lang w:eastAsia="ru-RU"/>
        </w:rPr>
      </w:pPr>
      <w:r w:rsidRPr="007372A1">
        <w:rPr>
          <w:rFonts w:ascii="Helvetica" w:eastAsia="Times New Roman" w:hAnsi="Helvetica" w:cs="Helvetica"/>
          <w:color w:val="333333"/>
          <w:sz w:val="28"/>
          <w:szCs w:val="28"/>
          <w:lang w:eastAsia="ru-RU"/>
        </w:rPr>
        <w:t>Из газет, и с телеэкрана</w:t>
      </w:r>
      <w:r w:rsidRPr="007372A1">
        <w:rPr>
          <w:rFonts w:ascii="Helvetica" w:eastAsia="Times New Roman" w:hAnsi="Helvetica" w:cs="Helvetica"/>
          <w:color w:val="333333"/>
          <w:sz w:val="28"/>
          <w:szCs w:val="28"/>
          <w:lang w:eastAsia="ru-RU"/>
        </w:rPr>
        <w:br/>
        <w:t>Часто слышим вновь и вновь:</w:t>
      </w:r>
      <w:r w:rsidRPr="007372A1">
        <w:rPr>
          <w:rFonts w:ascii="Helvetica" w:eastAsia="Times New Roman" w:hAnsi="Helvetica" w:cs="Helvetica"/>
          <w:color w:val="333333"/>
          <w:sz w:val="28"/>
          <w:szCs w:val="28"/>
          <w:lang w:eastAsia="ru-RU"/>
        </w:rPr>
        <w:br/>
        <w:t>“Индивид имеет право</w:t>
      </w:r>
      <w:proofErr w:type="gramStart"/>
      <w:r w:rsidRPr="007372A1">
        <w:rPr>
          <w:rFonts w:ascii="Helvetica" w:eastAsia="Times New Roman" w:hAnsi="Helvetica" w:cs="Helvetica"/>
          <w:color w:val="333333"/>
          <w:sz w:val="28"/>
          <w:szCs w:val="28"/>
          <w:lang w:eastAsia="ru-RU"/>
        </w:rPr>
        <w:br/>
        <w:t>Н</w:t>
      </w:r>
      <w:proofErr w:type="gramEnd"/>
      <w:r w:rsidRPr="007372A1">
        <w:rPr>
          <w:rFonts w:ascii="Helvetica" w:eastAsia="Times New Roman" w:hAnsi="Helvetica" w:cs="Helvetica"/>
          <w:color w:val="333333"/>
          <w:sz w:val="28"/>
          <w:szCs w:val="28"/>
          <w:lang w:eastAsia="ru-RU"/>
        </w:rPr>
        <w:t>а свободную любовь”.</w:t>
      </w:r>
      <w:r w:rsidRPr="007372A1">
        <w:rPr>
          <w:rFonts w:ascii="Helvetica" w:eastAsia="Times New Roman" w:hAnsi="Helvetica" w:cs="Helvetica"/>
          <w:color w:val="333333"/>
          <w:sz w:val="28"/>
          <w:szCs w:val="28"/>
          <w:lang w:eastAsia="ru-RU"/>
        </w:rPr>
        <w:br/>
        <w:t>Только мы про СПИД слыхали</w:t>
      </w:r>
      <w:proofErr w:type="gramStart"/>
      <w:r w:rsidRPr="007372A1">
        <w:rPr>
          <w:rFonts w:ascii="Helvetica" w:eastAsia="Times New Roman" w:hAnsi="Helvetica" w:cs="Helvetica"/>
          <w:color w:val="333333"/>
          <w:sz w:val="28"/>
          <w:szCs w:val="28"/>
          <w:lang w:eastAsia="ru-RU"/>
        </w:rPr>
        <w:br/>
        <w:t>И</w:t>
      </w:r>
      <w:proofErr w:type="gramEnd"/>
      <w:r w:rsidRPr="007372A1">
        <w:rPr>
          <w:rFonts w:ascii="Helvetica" w:eastAsia="Times New Roman" w:hAnsi="Helvetica" w:cs="Helvetica"/>
          <w:color w:val="333333"/>
          <w:sz w:val="28"/>
          <w:szCs w:val="28"/>
          <w:lang w:eastAsia="ru-RU"/>
        </w:rPr>
        <w:t xml:space="preserve"> в расчет его берем.</w:t>
      </w:r>
      <w:r w:rsidRPr="007372A1">
        <w:rPr>
          <w:rFonts w:ascii="Helvetica" w:eastAsia="Times New Roman" w:hAnsi="Helvetica" w:cs="Helvetica"/>
          <w:color w:val="333333"/>
          <w:sz w:val="28"/>
          <w:szCs w:val="28"/>
          <w:lang w:eastAsia="ru-RU"/>
        </w:rPr>
        <w:br/>
      </w:r>
      <w:r w:rsidRPr="007372A1">
        <w:rPr>
          <w:rFonts w:ascii="Helvetica" w:eastAsia="Times New Roman" w:hAnsi="Helvetica" w:cs="Helvetica"/>
          <w:color w:val="333333"/>
          <w:sz w:val="28"/>
          <w:szCs w:val="28"/>
          <w:lang w:eastAsia="ru-RU"/>
        </w:rPr>
        <w:lastRenderedPageBreak/>
        <w:t>Без любви свободной этой</w:t>
      </w:r>
      <w:proofErr w:type="gramStart"/>
      <w:r w:rsidRPr="007372A1">
        <w:rPr>
          <w:rFonts w:ascii="Helvetica" w:eastAsia="Times New Roman" w:hAnsi="Helvetica" w:cs="Helvetica"/>
          <w:color w:val="333333"/>
          <w:sz w:val="28"/>
          <w:szCs w:val="28"/>
          <w:lang w:eastAsia="ru-RU"/>
        </w:rPr>
        <w:t> </w:t>
      </w:r>
      <w:r w:rsidRPr="007372A1">
        <w:rPr>
          <w:rFonts w:ascii="Helvetica" w:eastAsia="Times New Roman" w:hAnsi="Helvetica" w:cs="Helvetica"/>
          <w:color w:val="333333"/>
          <w:sz w:val="28"/>
          <w:szCs w:val="28"/>
          <w:lang w:eastAsia="ru-RU"/>
        </w:rPr>
        <w:br/>
        <w:t>О</w:t>
      </w:r>
      <w:proofErr w:type="gramEnd"/>
      <w:r w:rsidRPr="007372A1">
        <w:rPr>
          <w:rFonts w:ascii="Helvetica" w:eastAsia="Times New Roman" w:hAnsi="Helvetica" w:cs="Helvetica"/>
          <w:color w:val="333333"/>
          <w:sz w:val="28"/>
          <w:szCs w:val="28"/>
          <w:lang w:eastAsia="ru-RU"/>
        </w:rPr>
        <w:t>чень славно проживем.</w:t>
      </w:r>
      <w:r w:rsidRPr="007372A1">
        <w:rPr>
          <w:rFonts w:ascii="Helvetica" w:eastAsia="Times New Roman" w:hAnsi="Helvetica" w:cs="Helvetica"/>
          <w:color w:val="333333"/>
          <w:sz w:val="28"/>
          <w:szCs w:val="28"/>
          <w:lang w:eastAsia="ru-RU"/>
        </w:rPr>
        <w:br/>
        <w:t>Есть проблемы и с куреньем,</w:t>
      </w:r>
      <w:r w:rsidRPr="007372A1">
        <w:rPr>
          <w:rFonts w:ascii="Helvetica" w:eastAsia="Times New Roman" w:hAnsi="Helvetica" w:cs="Helvetica"/>
          <w:color w:val="333333"/>
          <w:sz w:val="28"/>
          <w:szCs w:val="28"/>
          <w:lang w:eastAsia="ru-RU"/>
        </w:rPr>
        <w:br/>
        <w:t>Я вам правду говорю:</w:t>
      </w:r>
      <w:r w:rsidRPr="007372A1">
        <w:rPr>
          <w:rFonts w:ascii="Helvetica" w:eastAsia="Times New Roman" w:hAnsi="Helvetica" w:cs="Helvetica"/>
          <w:color w:val="333333"/>
          <w:sz w:val="28"/>
          <w:szCs w:val="28"/>
          <w:lang w:eastAsia="ru-RU"/>
        </w:rPr>
        <w:br/>
        <w:t>“</w:t>
      </w:r>
      <w:proofErr w:type="spellStart"/>
      <w:r w:rsidRPr="007372A1">
        <w:rPr>
          <w:rFonts w:ascii="Helvetica" w:eastAsia="Times New Roman" w:hAnsi="Helvetica" w:cs="Helvetica"/>
          <w:color w:val="333333"/>
          <w:sz w:val="28"/>
          <w:szCs w:val="28"/>
          <w:lang w:eastAsia="ru-RU"/>
        </w:rPr>
        <w:t>Кэмел</w:t>
      </w:r>
      <w:proofErr w:type="spellEnd"/>
      <w:r w:rsidRPr="007372A1">
        <w:rPr>
          <w:rFonts w:ascii="Helvetica" w:eastAsia="Times New Roman" w:hAnsi="Helvetica" w:cs="Helvetica"/>
          <w:color w:val="333333"/>
          <w:sz w:val="28"/>
          <w:szCs w:val="28"/>
          <w:lang w:eastAsia="ru-RU"/>
        </w:rPr>
        <w:t>”, “</w:t>
      </w:r>
      <w:proofErr w:type="spellStart"/>
      <w:r w:rsidRPr="007372A1">
        <w:rPr>
          <w:rFonts w:ascii="Helvetica" w:eastAsia="Times New Roman" w:hAnsi="Helvetica" w:cs="Helvetica"/>
          <w:color w:val="333333"/>
          <w:sz w:val="28"/>
          <w:szCs w:val="28"/>
          <w:lang w:eastAsia="ru-RU"/>
        </w:rPr>
        <w:t>Мальборо</w:t>
      </w:r>
      <w:proofErr w:type="spellEnd"/>
      <w:r w:rsidRPr="007372A1">
        <w:rPr>
          <w:rFonts w:ascii="Helvetica" w:eastAsia="Times New Roman" w:hAnsi="Helvetica" w:cs="Helvetica"/>
          <w:color w:val="333333"/>
          <w:sz w:val="28"/>
          <w:szCs w:val="28"/>
          <w:lang w:eastAsia="ru-RU"/>
        </w:rPr>
        <w:t>”, “</w:t>
      </w:r>
      <w:proofErr w:type="spellStart"/>
      <w:r w:rsidRPr="007372A1">
        <w:rPr>
          <w:rFonts w:ascii="Helvetica" w:eastAsia="Times New Roman" w:hAnsi="Helvetica" w:cs="Helvetica"/>
          <w:color w:val="333333"/>
          <w:sz w:val="28"/>
          <w:szCs w:val="28"/>
          <w:lang w:eastAsia="ru-RU"/>
        </w:rPr>
        <w:t>Монтану</w:t>
      </w:r>
      <w:proofErr w:type="spellEnd"/>
      <w:r w:rsidRPr="007372A1">
        <w:rPr>
          <w:rFonts w:ascii="Helvetica" w:eastAsia="Times New Roman" w:hAnsi="Helvetica" w:cs="Helvetica"/>
          <w:color w:val="333333"/>
          <w:sz w:val="28"/>
          <w:szCs w:val="28"/>
          <w:lang w:eastAsia="ru-RU"/>
        </w:rPr>
        <w:t>”</w:t>
      </w:r>
      <w:r w:rsidRPr="007372A1">
        <w:rPr>
          <w:rFonts w:ascii="Helvetica" w:eastAsia="Times New Roman" w:hAnsi="Helvetica" w:cs="Helvetica"/>
          <w:color w:val="333333"/>
          <w:sz w:val="28"/>
          <w:szCs w:val="28"/>
          <w:lang w:eastAsia="ru-RU"/>
        </w:rPr>
        <w:br/>
        <w:t xml:space="preserve">Рекламируют </w:t>
      </w:r>
      <w:proofErr w:type="gramStart"/>
      <w:r w:rsidRPr="007372A1">
        <w:rPr>
          <w:rFonts w:ascii="Helvetica" w:eastAsia="Times New Roman" w:hAnsi="Helvetica" w:cs="Helvetica"/>
          <w:color w:val="333333"/>
          <w:sz w:val="28"/>
          <w:szCs w:val="28"/>
          <w:lang w:eastAsia="ru-RU"/>
        </w:rPr>
        <w:t>вовсю</w:t>
      </w:r>
      <w:proofErr w:type="gramEnd"/>
      <w:r w:rsidRPr="007372A1">
        <w:rPr>
          <w:rFonts w:ascii="Helvetica" w:eastAsia="Times New Roman" w:hAnsi="Helvetica" w:cs="Helvetica"/>
          <w:color w:val="333333"/>
          <w:sz w:val="28"/>
          <w:szCs w:val="28"/>
          <w:lang w:eastAsia="ru-RU"/>
        </w:rPr>
        <w:t>!</w:t>
      </w:r>
      <w:r w:rsidRPr="007372A1">
        <w:rPr>
          <w:rFonts w:ascii="Helvetica" w:eastAsia="Times New Roman" w:hAnsi="Helvetica" w:cs="Helvetica"/>
          <w:color w:val="333333"/>
          <w:sz w:val="28"/>
          <w:szCs w:val="28"/>
          <w:lang w:eastAsia="ru-RU"/>
        </w:rPr>
        <w:br/>
        <w:t>А такую сигарету</w:t>
      </w:r>
      <w:proofErr w:type="gramStart"/>
      <w:r w:rsidRPr="007372A1">
        <w:rPr>
          <w:rFonts w:ascii="Helvetica" w:eastAsia="Times New Roman" w:hAnsi="Helvetica" w:cs="Helvetica"/>
          <w:color w:val="333333"/>
          <w:sz w:val="28"/>
          <w:szCs w:val="28"/>
          <w:lang w:eastAsia="ru-RU"/>
        </w:rPr>
        <w:t> </w:t>
      </w:r>
      <w:r w:rsidRPr="007372A1">
        <w:rPr>
          <w:rFonts w:ascii="Helvetica" w:eastAsia="Times New Roman" w:hAnsi="Helvetica" w:cs="Helvetica"/>
          <w:color w:val="333333"/>
          <w:sz w:val="28"/>
          <w:szCs w:val="28"/>
          <w:lang w:eastAsia="ru-RU"/>
        </w:rPr>
        <w:br/>
        <w:t>Н</w:t>
      </w:r>
      <w:proofErr w:type="gramEnd"/>
      <w:r w:rsidRPr="007372A1">
        <w:rPr>
          <w:rFonts w:ascii="Helvetica" w:eastAsia="Times New Roman" w:hAnsi="Helvetica" w:cs="Helvetica"/>
          <w:color w:val="333333"/>
          <w:sz w:val="28"/>
          <w:szCs w:val="28"/>
          <w:lang w:eastAsia="ru-RU"/>
        </w:rPr>
        <w:t>е закуришь за углом.</w:t>
      </w:r>
      <w:r w:rsidRPr="007372A1">
        <w:rPr>
          <w:rFonts w:ascii="Helvetica" w:eastAsia="Times New Roman" w:hAnsi="Helvetica" w:cs="Helvetica"/>
          <w:color w:val="333333"/>
          <w:sz w:val="28"/>
          <w:szCs w:val="28"/>
          <w:lang w:eastAsia="ru-RU"/>
        </w:rPr>
        <w:br/>
        <w:t>Эх, построить бы “курилку”</w:t>
      </w:r>
      <w:r w:rsidRPr="007372A1">
        <w:rPr>
          <w:rFonts w:ascii="Helvetica" w:eastAsia="Times New Roman" w:hAnsi="Helvetica" w:cs="Helvetica"/>
          <w:color w:val="333333"/>
          <w:sz w:val="28"/>
          <w:szCs w:val="28"/>
          <w:lang w:eastAsia="ru-RU"/>
        </w:rPr>
        <w:br/>
        <w:t>С креслом, музыкой, чайком!</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Ведущий (учитель или ученик).</w:t>
      </w:r>
      <w:r w:rsidRPr="007372A1">
        <w:rPr>
          <w:rFonts w:ascii="Helvetica" w:eastAsia="Times New Roman" w:hAnsi="Helvetica" w:cs="Helvetica"/>
          <w:color w:val="333333"/>
          <w:sz w:val="30"/>
          <w:szCs w:val="30"/>
          <w:lang w:eastAsia="ru-RU"/>
        </w:rPr>
        <w:t xml:space="preserve"> Здравствуйте! Вы прослушали лишь небольшую информацию о курении. Именно об этом социальном явлении мы будем говорить сегодня. Итак, мы начинаем ток-шоу! </w:t>
      </w:r>
      <w:proofErr w:type="gramStart"/>
      <w:r w:rsidRPr="007372A1">
        <w:rPr>
          <w:rFonts w:ascii="Helvetica" w:eastAsia="Times New Roman" w:hAnsi="Helvetica" w:cs="Helvetica"/>
          <w:color w:val="333333"/>
          <w:sz w:val="30"/>
          <w:szCs w:val="30"/>
          <w:lang w:eastAsia="ru-RU"/>
        </w:rPr>
        <w:t>В нашей программе участвуют специалисты в области истории, социологии, биологии, медицины, химии, математики, и, конечно, вы, наши зрители.</w:t>
      </w:r>
      <w:proofErr w:type="gramEnd"/>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i/>
          <w:iCs/>
          <w:color w:val="333333"/>
          <w:sz w:val="30"/>
          <w:szCs w:val="30"/>
          <w:lang w:eastAsia="ru-RU"/>
        </w:rPr>
        <w:t>Звучит отрывок из песни “Дым сигарет с ментолом” группы “Нэнси”</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Ведущий.</w:t>
      </w:r>
      <w:r w:rsidRPr="007372A1">
        <w:rPr>
          <w:rFonts w:ascii="Helvetica" w:eastAsia="Times New Roman" w:hAnsi="Helvetica" w:cs="Helvetica"/>
          <w:color w:val="333333"/>
          <w:sz w:val="30"/>
          <w:szCs w:val="30"/>
          <w:lang w:eastAsia="ru-RU"/>
        </w:rPr>
        <w:t> Сегодня курение прочно вошло не только в наш быт, но и в культуру. А ведь были времена, когда курение считалось несовместимым с обликом цивилизованного человека. Откуда же пришла к нам эта пагубная привычка? Я передаю слово историкам.</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Историк.</w:t>
      </w:r>
      <w:r w:rsidRPr="007372A1">
        <w:rPr>
          <w:rFonts w:ascii="Helvetica" w:eastAsia="Times New Roman" w:hAnsi="Helvetica" w:cs="Helvetica"/>
          <w:color w:val="333333"/>
          <w:sz w:val="30"/>
          <w:szCs w:val="30"/>
          <w:lang w:eastAsia="ru-RU"/>
        </w:rPr>
        <w:t xml:space="preserve"> Табак известен человечеству с древних времен, но использовался он для религиозных ритуалов. Один из европейских путешественников - Христофор Колумб - 12 октября 1492 года увидел, как краснокожие люди Америки выпускают изо рта и носа клубы дыма. Они сворачивали сухие листья в длинные трубки. Такой сверток называли ТАБАКО. Европейцы смотрели на это с удивлением и отвращением. Индейцы дымом табака отпугивали москитов. У них курили не только мужчины, но и женщины, и дети. Матросы Колумба вынуждены были в знак дружбы выкуривать “трубки мира”, некоторые из них пристрастились к табаку. В Европу табак в качестве декоративного растения завез в 1496 году испанский монах Роман Панно. В 1559 году Жан </w:t>
      </w:r>
      <w:proofErr w:type="spellStart"/>
      <w:r w:rsidRPr="007372A1">
        <w:rPr>
          <w:rFonts w:ascii="Helvetica" w:eastAsia="Times New Roman" w:hAnsi="Helvetica" w:cs="Helvetica"/>
          <w:color w:val="333333"/>
          <w:sz w:val="30"/>
          <w:szCs w:val="30"/>
          <w:lang w:eastAsia="ru-RU"/>
        </w:rPr>
        <w:t>Нико</w:t>
      </w:r>
      <w:proofErr w:type="spellEnd"/>
      <w:r w:rsidRPr="007372A1">
        <w:rPr>
          <w:rFonts w:ascii="Helvetica" w:eastAsia="Times New Roman" w:hAnsi="Helvetica" w:cs="Helvetica"/>
          <w:color w:val="333333"/>
          <w:sz w:val="30"/>
          <w:szCs w:val="30"/>
          <w:lang w:eastAsia="ru-RU"/>
        </w:rPr>
        <w:t xml:space="preserve">, именем которого назван никотин, подарил Екатерине Медичи нюхательный табак для лечения головных болей. Появилась мода нюхать табак, причем ему приписывались целебные свойства. О вреде табака стало известно гораздо позже, в </w:t>
      </w:r>
      <w:proofErr w:type="gramStart"/>
      <w:r w:rsidRPr="007372A1">
        <w:rPr>
          <w:rFonts w:ascii="Helvetica" w:eastAsia="Times New Roman" w:hAnsi="Helvetica" w:cs="Helvetica"/>
          <w:color w:val="333333"/>
          <w:sz w:val="30"/>
          <w:szCs w:val="30"/>
          <w:lang w:eastAsia="ru-RU"/>
        </w:rPr>
        <w:t>связи</w:t>
      </w:r>
      <w:proofErr w:type="gramEnd"/>
      <w:r w:rsidRPr="007372A1">
        <w:rPr>
          <w:rFonts w:ascii="Helvetica" w:eastAsia="Times New Roman" w:hAnsi="Helvetica" w:cs="Helvetica"/>
          <w:color w:val="333333"/>
          <w:sz w:val="30"/>
          <w:szCs w:val="30"/>
          <w:lang w:eastAsia="ru-RU"/>
        </w:rPr>
        <w:t xml:space="preserve"> с чем Людовик XII издал декрет, </w:t>
      </w:r>
      <w:r w:rsidRPr="007372A1">
        <w:rPr>
          <w:rFonts w:ascii="Helvetica" w:eastAsia="Times New Roman" w:hAnsi="Helvetica" w:cs="Helvetica"/>
          <w:color w:val="333333"/>
          <w:sz w:val="30"/>
          <w:szCs w:val="30"/>
          <w:lang w:eastAsia="ru-RU"/>
        </w:rPr>
        <w:lastRenderedPageBreak/>
        <w:t xml:space="preserve">по которому только аптекарям разрешалось продавать табак как лекарство. Но табак продолжали нюхать и курить. За это в разных странах были различные наказания. В Сантьяго в 1692 году за курение замуровали в стену пятерых монахов. В Турции курение рассматривали как нарушение законов Корана: человека избивали и возили на осле по улицам </w:t>
      </w:r>
      <w:proofErr w:type="spellStart"/>
      <w:proofErr w:type="gramStart"/>
      <w:r w:rsidRPr="007372A1">
        <w:rPr>
          <w:rFonts w:ascii="Helvetica" w:eastAsia="Times New Roman" w:hAnsi="Helvetica" w:cs="Helvetica"/>
          <w:color w:val="333333"/>
          <w:sz w:val="30"/>
          <w:szCs w:val="30"/>
          <w:lang w:eastAsia="ru-RU"/>
        </w:rPr>
        <w:t>Константино-поля</w:t>
      </w:r>
      <w:proofErr w:type="spellEnd"/>
      <w:proofErr w:type="gramEnd"/>
      <w:r w:rsidRPr="007372A1">
        <w:rPr>
          <w:rFonts w:ascii="Helvetica" w:eastAsia="Times New Roman" w:hAnsi="Helvetica" w:cs="Helvetica"/>
          <w:color w:val="333333"/>
          <w:sz w:val="30"/>
          <w:szCs w:val="30"/>
          <w:lang w:eastAsia="ru-RU"/>
        </w:rPr>
        <w:t>. Когда в Константинополе возник пожар - курение запретили под страхом смертной казни. Состоялись массовые казни курильщиков. В Персии запрещали курение под страхом лишения носа и губ, а торговцев табака сжигали на костре. Табак в Россию завезли англичане через Архангельск в 1585 году. Позже царь Михаил Федорович Романов запретил курение из-за частых пожаров. Курильщиков наказывали 60-ю ударами палкой по пяткам, а если они попадались с курением вторично, то им отрезали нос или уши. В 1698 году Петр I снял запрет на курение, так как продажа табака приносила немалые доходы. С тех пор курение стало быстро распространяться среди широких слоев населения.</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Ведущий.</w:t>
      </w:r>
      <w:r w:rsidRPr="007372A1">
        <w:rPr>
          <w:rFonts w:ascii="Helvetica" w:eastAsia="Times New Roman" w:hAnsi="Helvetica" w:cs="Helvetica"/>
          <w:color w:val="333333"/>
          <w:sz w:val="30"/>
          <w:szCs w:val="30"/>
          <w:lang w:eastAsia="ru-RU"/>
        </w:rPr>
        <w:t> Спасибо. Трубки, сигары, папиросы, сигареты</w:t>
      </w:r>
      <w:proofErr w:type="gramStart"/>
      <w:r w:rsidRPr="007372A1">
        <w:rPr>
          <w:rFonts w:ascii="Helvetica" w:eastAsia="Times New Roman" w:hAnsi="Helvetica" w:cs="Helvetica"/>
          <w:color w:val="333333"/>
          <w:sz w:val="30"/>
          <w:szCs w:val="30"/>
          <w:lang w:eastAsia="ru-RU"/>
        </w:rPr>
        <w:t>… В</w:t>
      </w:r>
      <w:proofErr w:type="gramEnd"/>
      <w:r w:rsidRPr="007372A1">
        <w:rPr>
          <w:rFonts w:ascii="Helvetica" w:eastAsia="Times New Roman" w:hAnsi="Helvetica" w:cs="Helvetica"/>
          <w:color w:val="333333"/>
          <w:sz w:val="30"/>
          <w:szCs w:val="30"/>
          <w:lang w:eastAsia="ru-RU"/>
        </w:rPr>
        <w:t>се мы видели не раз эти предметы, но вряд ли задумывались о том, что у них внутри. О том, чем набита сигарета, мы попросим рассказать ботаника.</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Ботаник.</w:t>
      </w:r>
      <w:r w:rsidRPr="007372A1">
        <w:rPr>
          <w:rFonts w:ascii="Helvetica" w:eastAsia="Times New Roman" w:hAnsi="Helvetica" w:cs="Helvetica"/>
          <w:color w:val="333333"/>
          <w:sz w:val="30"/>
          <w:szCs w:val="30"/>
          <w:lang w:eastAsia="ru-RU"/>
        </w:rPr>
        <w:t xml:space="preserve"> Табак относится к семейству </w:t>
      </w:r>
      <w:proofErr w:type="gramStart"/>
      <w:r w:rsidRPr="007372A1">
        <w:rPr>
          <w:rFonts w:ascii="Helvetica" w:eastAsia="Times New Roman" w:hAnsi="Helvetica" w:cs="Helvetica"/>
          <w:color w:val="333333"/>
          <w:sz w:val="30"/>
          <w:szCs w:val="30"/>
          <w:lang w:eastAsia="ru-RU"/>
        </w:rPr>
        <w:t>пасленовых</w:t>
      </w:r>
      <w:proofErr w:type="gramEnd"/>
      <w:r w:rsidRPr="007372A1">
        <w:rPr>
          <w:rFonts w:ascii="Helvetica" w:eastAsia="Times New Roman" w:hAnsi="Helvetica" w:cs="Helvetica"/>
          <w:color w:val="333333"/>
          <w:sz w:val="30"/>
          <w:szCs w:val="30"/>
          <w:lang w:eastAsia="ru-RU"/>
        </w:rPr>
        <w:t xml:space="preserve">, роду табак (никотина). Этот род включает 66 видов, 45 из них произрастает в Америке, а 21 вид - в Австралии и Полинезии. Обычно это однолетние травы, реже многолетние, имеющие трубчатые или колокольчатые цветки, которые опыляют насекомые и колибри. Листья у табака цельные, очередные. Плод - коробочка с многочисленными мелкими семенами, в 1 г содержится 10 тысяч семян. Растение имеет неприятный и тяжелый запах. Многие виды содержат никотин и другие ядовитые алкалоиды. В странах, где табак растет в диком виде, часто наблюдаются отравления домашних животных листьями и побегами табака. В культуре чаще встречаются табак настоящий и махорка. Сначала завезенный в Европу табак выращивали как декоративное и лекарственное растение. Сейчас табак выращивают более 120 стран мира, ежегодно мировое производство табака составляет более 6 миллионов тонн. Из семян в парниках выращивают рассаду, затем ее переносят в открытый грунт. Листья собирают вручную, </w:t>
      </w:r>
      <w:proofErr w:type="gramStart"/>
      <w:r w:rsidRPr="007372A1">
        <w:rPr>
          <w:rFonts w:ascii="Helvetica" w:eastAsia="Times New Roman" w:hAnsi="Helvetica" w:cs="Helvetica"/>
          <w:color w:val="333333"/>
          <w:sz w:val="30"/>
          <w:szCs w:val="30"/>
          <w:lang w:eastAsia="ru-RU"/>
        </w:rPr>
        <w:t>нанизывая их на шнуры и подвешивают</w:t>
      </w:r>
      <w:proofErr w:type="gramEnd"/>
      <w:r w:rsidRPr="007372A1">
        <w:rPr>
          <w:rFonts w:ascii="Helvetica" w:eastAsia="Times New Roman" w:hAnsi="Helvetica" w:cs="Helvetica"/>
          <w:color w:val="333333"/>
          <w:sz w:val="30"/>
          <w:szCs w:val="30"/>
          <w:lang w:eastAsia="ru-RU"/>
        </w:rPr>
        <w:t xml:space="preserve"> в сушильных сараях на несколько дней для томления. За это время листья желтеют и приобретают характерный запах. Затем их сушат и </w:t>
      </w:r>
      <w:r w:rsidRPr="007372A1">
        <w:rPr>
          <w:rFonts w:ascii="Helvetica" w:eastAsia="Times New Roman" w:hAnsi="Helvetica" w:cs="Helvetica"/>
          <w:color w:val="333333"/>
          <w:sz w:val="30"/>
          <w:szCs w:val="30"/>
          <w:lang w:eastAsia="ru-RU"/>
        </w:rPr>
        <w:lastRenderedPageBreak/>
        <w:t>измельчают. В северных районах России выращивают махорку, из ее листьев выделяют лимонную кислоту, витамин РР, никотин-сульфат, который используют для борьбы с вредителями сельского хозяйства.</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Ведущий.</w:t>
      </w:r>
      <w:r w:rsidRPr="007372A1">
        <w:rPr>
          <w:rFonts w:ascii="Helvetica" w:eastAsia="Times New Roman" w:hAnsi="Helvetica" w:cs="Helvetica"/>
          <w:color w:val="333333"/>
          <w:sz w:val="30"/>
          <w:szCs w:val="30"/>
          <w:lang w:eastAsia="ru-RU"/>
        </w:rPr>
        <w:t> Человек - существо любознательное, его тянет к новым ощущениям. Весьма осведомленный во всем Мефистофель заявил Фаусту по поводу табака: “Полезная травка, не лопух какой-нибудь. Кто хоть раз закурит, тот не оставит этой забавы”. Почему так происходит, почему возникает привыкание к табаку? С этим вопросом мы обращаемся к медикам.</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Медики.</w:t>
      </w:r>
      <w:r w:rsidRPr="007372A1">
        <w:rPr>
          <w:rFonts w:ascii="Helvetica" w:eastAsia="Times New Roman" w:hAnsi="Helvetica" w:cs="Helvetica"/>
          <w:color w:val="333333"/>
          <w:sz w:val="30"/>
          <w:szCs w:val="30"/>
          <w:lang w:eastAsia="ru-RU"/>
        </w:rPr>
        <w:t xml:space="preserve"> Составные части табачного дыма всасываются в кровь и через 2-3 минуты достигают клеток головного мозга. Ненадолго эти вещества повышают активность клеток мозга, это состояние воспринимается курильщиком как освежающий приток сил или своеобразное чувство успокоения. Однако это состояние скоро проходит, и, чтобы его снова ощутить, человек тянется за новой сигаретой. Постепенно никотин встраивается в процесс обмена веществ, и человеку его постоянно не хватает. Привыкание к табаку формируется от нескольких недель до 10 лет в зависимости от особенностей организма и интенсивности курения. Чаще всего </w:t>
      </w:r>
      <w:proofErr w:type="spellStart"/>
      <w:r w:rsidRPr="007372A1">
        <w:rPr>
          <w:rFonts w:ascii="Helvetica" w:eastAsia="Times New Roman" w:hAnsi="Helvetica" w:cs="Helvetica"/>
          <w:color w:val="333333"/>
          <w:sz w:val="30"/>
          <w:szCs w:val="30"/>
          <w:lang w:eastAsia="ru-RU"/>
        </w:rPr>
        <w:t>табакозависимость</w:t>
      </w:r>
      <w:proofErr w:type="spellEnd"/>
      <w:r w:rsidRPr="007372A1">
        <w:rPr>
          <w:rFonts w:ascii="Helvetica" w:eastAsia="Times New Roman" w:hAnsi="Helvetica" w:cs="Helvetica"/>
          <w:color w:val="333333"/>
          <w:sz w:val="30"/>
          <w:szCs w:val="30"/>
          <w:lang w:eastAsia="ru-RU"/>
        </w:rPr>
        <w:t xml:space="preserve"> устанавливается за год. </w:t>
      </w:r>
      <w:proofErr w:type="gramStart"/>
      <w:r w:rsidRPr="007372A1">
        <w:rPr>
          <w:rFonts w:ascii="Helvetica" w:eastAsia="Times New Roman" w:hAnsi="Helvetica" w:cs="Helvetica"/>
          <w:color w:val="333333"/>
          <w:sz w:val="30"/>
          <w:szCs w:val="30"/>
          <w:lang w:eastAsia="ru-RU"/>
        </w:rPr>
        <w:t>У человека, привыкшего к курению, в случае резкого прекращения курения наблюдается абстинентный синдром (ломка), который выражается в головной боли, колебании артериального давления, болях в области сердца, желудка, могут наблюдаться кишечные расстройства, повышенная потливость, слабость, вялость, нервозность, подавленность.</w:t>
      </w:r>
      <w:proofErr w:type="gramEnd"/>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Ведущий.</w:t>
      </w:r>
      <w:r w:rsidRPr="007372A1">
        <w:rPr>
          <w:rFonts w:ascii="Helvetica" w:eastAsia="Times New Roman" w:hAnsi="Helvetica" w:cs="Helvetica"/>
          <w:color w:val="333333"/>
          <w:sz w:val="30"/>
          <w:szCs w:val="30"/>
          <w:lang w:eastAsia="ru-RU"/>
        </w:rPr>
        <w:t> Так забава, шалость превращается в привычку. Но почему же люди начинают курить? Что на это скажут социологи?</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Социологи.</w:t>
      </w:r>
      <w:r w:rsidRPr="007372A1">
        <w:rPr>
          <w:rFonts w:ascii="Helvetica" w:eastAsia="Times New Roman" w:hAnsi="Helvetica" w:cs="Helvetica"/>
          <w:color w:val="333333"/>
          <w:sz w:val="30"/>
          <w:szCs w:val="30"/>
          <w:lang w:eastAsia="ru-RU"/>
        </w:rPr>
        <w:t xml:space="preserve"> Известно, что в мире систематически курит 60% мужчин и 20% женщин. Из систематически курящих мужчин 17% начали курить в 8 - 9 лет. Большинство подростков начинают курить под влиянием товарищей в компании (27%), из любопытства (40%), в подражание взрослым (17%). Показательно, что 85% курящих подростков - из семей, где хотя бы один родитель курит, остальные 15% - из некурящих семей. Среди девушек причины курения такие: желание привлечь к себе внимание, выглядеть модно, современно, эффектно, казаться окружающим независимой, уверенной в себе. Еще в начале ХХ </w:t>
      </w:r>
      <w:r w:rsidRPr="007372A1">
        <w:rPr>
          <w:rFonts w:ascii="Helvetica" w:eastAsia="Times New Roman" w:hAnsi="Helvetica" w:cs="Helvetica"/>
          <w:color w:val="333333"/>
          <w:sz w:val="30"/>
          <w:szCs w:val="30"/>
          <w:lang w:eastAsia="ru-RU"/>
        </w:rPr>
        <w:lastRenderedPageBreak/>
        <w:t>века курящая женщина была редкостью, сейчас среди 17 - 18-летних курящих девушек столько же, сколько курящих парней. Интересно, что большинство школьников в состоянии назвать причину, по которой они начали курить, но среди студентов многие не смогли вспомнить причину и ответили, что курят по привычке. Итак, мы видим, что следование моде, примеру товарищей в курении перерастает в привычку, от которой трудно избавиться. Установлено, что 80% закуривших детей не бросают этой привычки, а если подросток выкурил 2 сигареты, то в 70% случаев он будет курить систематически.</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Ведущий.</w:t>
      </w:r>
      <w:r w:rsidRPr="007372A1">
        <w:rPr>
          <w:rFonts w:ascii="Helvetica" w:eastAsia="Times New Roman" w:hAnsi="Helvetica" w:cs="Helvetica"/>
          <w:color w:val="333333"/>
          <w:sz w:val="30"/>
          <w:szCs w:val="30"/>
          <w:lang w:eastAsia="ru-RU"/>
        </w:rPr>
        <w:t> Почему же люди не бросают курить, даже зная о негативных последствиях? Какие сведения на этот счет у социологов?</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Социологи.</w:t>
      </w:r>
      <w:r w:rsidRPr="007372A1">
        <w:rPr>
          <w:rFonts w:ascii="Helvetica" w:eastAsia="Times New Roman" w:hAnsi="Helvetica" w:cs="Helvetica"/>
          <w:color w:val="333333"/>
          <w:sz w:val="30"/>
          <w:szCs w:val="30"/>
          <w:lang w:eastAsia="ru-RU"/>
        </w:rPr>
        <w:t> Примерно 65% курильщиков хотят бросить курить, но 80% из них не могут сделать этого самостоятельно. Некоторые не пытаются бросить курить, так как считают, что это не вредит их здоровью, а наоборот, помогает успокоиться, сосредоточиться, снять напряжение. Примерно 20% молодых людей не знают о негативных последствиях длительного курения. Часть курильщиков считают, что действие табака избирательно и на них он не действует.</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Ведущий.</w:t>
      </w:r>
      <w:r w:rsidRPr="007372A1">
        <w:rPr>
          <w:rFonts w:ascii="Helvetica" w:eastAsia="Times New Roman" w:hAnsi="Helvetica" w:cs="Helvetica"/>
          <w:color w:val="333333"/>
          <w:sz w:val="30"/>
          <w:szCs w:val="30"/>
          <w:lang w:eastAsia="ru-RU"/>
        </w:rPr>
        <w:t> Огромное число людей на Земле курит и продолжает жить. Так ли опасно курение для нашего организма? Что по этому вопросу могут сказать химики?</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Химики.</w:t>
      </w:r>
      <w:r w:rsidRPr="007372A1">
        <w:rPr>
          <w:rFonts w:ascii="Helvetica" w:eastAsia="Times New Roman" w:hAnsi="Helvetica" w:cs="Helvetica"/>
          <w:color w:val="333333"/>
          <w:sz w:val="30"/>
          <w:szCs w:val="30"/>
          <w:lang w:eastAsia="ru-RU"/>
        </w:rPr>
        <w:t xml:space="preserve"> В 1828 году два американских исследователя </w:t>
      </w:r>
      <w:proofErr w:type="spellStart"/>
      <w:r w:rsidRPr="007372A1">
        <w:rPr>
          <w:rFonts w:ascii="Helvetica" w:eastAsia="Times New Roman" w:hAnsi="Helvetica" w:cs="Helvetica"/>
          <w:color w:val="333333"/>
          <w:sz w:val="30"/>
          <w:szCs w:val="30"/>
          <w:lang w:eastAsia="ru-RU"/>
        </w:rPr>
        <w:t>Ройман</w:t>
      </w:r>
      <w:proofErr w:type="spellEnd"/>
      <w:r w:rsidRPr="007372A1">
        <w:rPr>
          <w:rFonts w:ascii="Helvetica" w:eastAsia="Times New Roman" w:hAnsi="Helvetica" w:cs="Helvetica"/>
          <w:color w:val="333333"/>
          <w:sz w:val="30"/>
          <w:szCs w:val="30"/>
          <w:lang w:eastAsia="ru-RU"/>
        </w:rPr>
        <w:t xml:space="preserve"> и </w:t>
      </w:r>
      <w:proofErr w:type="spellStart"/>
      <w:r w:rsidRPr="007372A1">
        <w:rPr>
          <w:rFonts w:ascii="Helvetica" w:eastAsia="Times New Roman" w:hAnsi="Helvetica" w:cs="Helvetica"/>
          <w:color w:val="333333"/>
          <w:sz w:val="30"/>
          <w:szCs w:val="30"/>
          <w:lang w:eastAsia="ru-RU"/>
        </w:rPr>
        <w:t>Посельт</w:t>
      </w:r>
      <w:proofErr w:type="spellEnd"/>
      <w:r w:rsidRPr="007372A1">
        <w:rPr>
          <w:rFonts w:ascii="Helvetica" w:eastAsia="Times New Roman" w:hAnsi="Helvetica" w:cs="Helvetica"/>
          <w:color w:val="333333"/>
          <w:sz w:val="30"/>
          <w:szCs w:val="30"/>
          <w:lang w:eastAsia="ru-RU"/>
        </w:rPr>
        <w:t xml:space="preserve"> впервые получили высокотоксичное средство из листьев табака - сильнодействующий яд НИКОТИН. В момент затяжки на кончике сигареты развивается температура 600 - 900</w:t>
      </w:r>
      <w:r w:rsidRPr="007372A1">
        <w:rPr>
          <w:rFonts w:ascii="Helvetica" w:eastAsia="Times New Roman" w:hAnsi="Helvetica" w:cs="Helvetica"/>
          <w:color w:val="333333"/>
          <w:sz w:val="23"/>
          <w:szCs w:val="23"/>
          <w:vertAlign w:val="superscript"/>
          <w:lang w:eastAsia="ru-RU"/>
        </w:rPr>
        <w:t>0</w:t>
      </w:r>
      <w:r w:rsidRPr="007372A1">
        <w:rPr>
          <w:rFonts w:ascii="Helvetica" w:eastAsia="Times New Roman" w:hAnsi="Helvetica" w:cs="Helvetica"/>
          <w:color w:val="333333"/>
          <w:sz w:val="30"/>
          <w:szCs w:val="30"/>
          <w:lang w:eastAsia="ru-RU"/>
        </w:rPr>
        <w:t xml:space="preserve">С. При этом происходит сухая перегонка табака, при которой образуется около 6000 веществ, из которых 120 ядовиты. 29 % общей токсичности приходится на никотин. </w:t>
      </w:r>
      <w:proofErr w:type="gramStart"/>
      <w:r w:rsidRPr="007372A1">
        <w:rPr>
          <w:rFonts w:ascii="Helvetica" w:eastAsia="Times New Roman" w:hAnsi="Helvetica" w:cs="Helvetica"/>
          <w:color w:val="333333"/>
          <w:sz w:val="30"/>
          <w:szCs w:val="30"/>
          <w:lang w:eastAsia="ru-RU"/>
        </w:rPr>
        <w:t>При медленном курении в дым переходит 20% никотина, при быстром - 40%. Никотин всасывается слизистыми оболочками и разносится по всему организму в течение 21 - 23 секунд.</w:t>
      </w:r>
      <w:proofErr w:type="gramEnd"/>
      <w:r w:rsidRPr="007372A1">
        <w:rPr>
          <w:rFonts w:ascii="Helvetica" w:eastAsia="Times New Roman" w:hAnsi="Helvetica" w:cs="Helvetica"/>
          <w:color w:val="333333"/>
          <w:sz w:val="30"/>
          <w:szCs w:val="30"/>
          <w:lang w:eastAsia="ru-RU"/>
        </w:rPr>
        <w:t xml:space="preserve"> Обезвреживается никотин в почках и печени. Смертельная доза никотина для человека 2 - 4 капли, однако, внутривенно достаточно ввести никотин из 1 сигареты, чтобы вызвать смерть человека.</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t xml:space="preserve">За 30 лет курильщик поглощает от 800 г до 1 кг никотина. </w:t>
      </w:r>
      <w:proofErr w:type="gramStart"/>
      <w:r w:rsidRPr="007372A1">
        <w:rPr>
          <w:rFonts w:ascii="Helvetica" w:eastAsia="Times New Roman" w:hAnsi="Helvetica" w:cs="Helvetica"/>
          <w:color w:val="333333"/>
          <w:sz w:val="30"/>
          <w:szCs w:val="30"/>
          <w:lang w:eastAsia="ru-RU"/>
        </w:rPr>
        <w:t xml:space="preserve">Кроме никотина в табачном дыме содержатся аммиак, угарный газ, </w:t>
      </w:r>
      <w:r w:rsidRPr="007372A1">
        <w:rPr>
          <w:rFonts w:ascii="Helvetica" w:eastAsia="Times New Roman" w:hAnsi="Helvetica" w:cs="Helvetica"/>
          <w:color w:val="333333"/>
          <w:sz w:val="30"/>
          <w:szCs w:val="30"/>
          <w:lang w:eastAsia="ru-RU"/>
        </w:rPr>
        <w:lastRenderedPageBreak/>
        <w:t>синильная кислота, сероводород, радиоактивные изотопы калия, мышьяка, свинца, висмута, полония.</w:t>
      </w:r>
      <w:proofErr w:type="gramEnd"/>
      <w:r w:rsidRPr="007372A1">
        <w:rPr>
          <w:rFonts w:ascii="Helvetica" w:eastAsia="Times New Roman" w:hAnsi="Helvetica" w:cs="Helvetica"/>
          <w:color w:val="333333"/>
          <w:sz w:val="30"/>
          <w:szCs w:val="30"/>
          <w:lang w:eastAsia="ru-RU"/>
        </w:rPr>
        <w:t xml:space="preserve"> </w:t>
      </w:r>
      <w:proofErr w:type="gramStart"/>
      <w:r w:rsidRPr="007372A1">
        <w:rPr>
          <w:rFonts w:ascii="Helvetica" w:eastAsia="Times New Roman" w:hAnsi="Helvetica" w:cs="Helvetica"/>
          <w:color w:val="333333"/>
          <w:sz w:val="30"/>
          <w:szCs w:val="30"/>
          <w:lang w:eastAsia="ru-RU"/>
        </w:rPr>
        <w:t>Радиоактивный</w:t>
      </w:r>
      <w:proofErr w:type="gramEnd"/>
      <w:r w:rsidRPr="007372A1">
        <w:rPr>
          <w:rFonts w:ascii="Helvetica" w:eastAsia="Times New Roman" w:hAnsi="Helvetica" w:cs="Helvetica"/>
          <w:color w:val="333333"/>
          <w:sz w:val="30"/>
          <w:szCs w:val="30"/>
          <w:lang w:eastAsia="ru-RU"/>
        </w:rPr>
        <w:t xml:space="preserve"> полоний-210 постоянно облучает курильщика и окружающих: 300 сигарет - доза радиации, равная по воздействию ежедневному посещению рентгеновского кабинета в течение года. Выкуривая пачку сигарет в день, курильщик получает дозу облучения, в 3,5 раза превышающую предельно допустимую. В табачном дыме присутствуют тяжелые металлы, канцерогены, табачный деготь. В легкие из сигарет попадает сажа, за 20 лет в легких скапливается до 6 кг сажи. 25% веществ в табаке сгорает и разрушается, 50% попадает в воздух, 20% - в организм курильщика, только 5% остается в фильтре. За год курильщики Земли выбрасывают в атмосферу 720 т синильной кислоты, 384 000 т аммиака, 108 000 т никотина, 600 000 т табачного дегтя, 550 000 т угарного газа.</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i/>
          <w:iCs/>
          <w:color w:val="333333"/>
          <w:sz w:val="30"/>
          <w:szCs w:val="30"/>
          <w:lang w:eastAsia="ru-RU"/>
        </w:rPr>
        <w:t>Далее демонстрируется опыт.</w:t>
      </w:r>
      <w:r w:rsidRPr="007372A1">
        <w:rPr>
          <w:rFonts w:ascii="Helvetica" w:eastAsia="Times New Roman" w:hAnsi="Helvetica" w:cs="Helvetica"/>
          <w:color w:val="333333"/>
          <w:sz w:val="30"/>
          <w:szCs w:val="30"/>
          <w:lang w:eastAsia="ru-RU"/>
        </w:rPr>
        <w:t> Для изготовления демонстрационного прибора для курения используются: пластиковая бутылка с крышкой (из-под моющего средства), резиновая трубка длиной 5 см, ватные шарики, пластилин, сигарета (лучше без фильтра), спички. В крышке пластиковой бутылки проделать отверстие размером с диаметр трубки. Вставить трубку и замазать щели пластилином. В один конец трубки вставить ватный шарик, в другой сигарету. Завернуть крышку. Прибор готов. Бутылку можно заменить системой для переливания крови и выкурить сигарету с помощью резиновой груши. Химики обращают внимание зрителей на изменение цвета ваты, которая становится желтой из-за поглощения табачного дегтя. Вата вынимается из бутылки, делится на две части. Одна часть помещается в стакан с водой, а другая в стакан с 96% спиртом. Получаем вытяжку табачного дегтя в виде пожелтевших растворителей. В водную вытяжку добавляем раствор перманганата калия, он обесцвечивается. Это говорит о наличии химически агрессивных соединениях. В спиртовую вытяжку добавляем хлорид железа (III), окраска получается черно-фиолетовая. Это говорит о наличии канцерогенов (фенола и его производных).</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Ведущий.</w:t>
      </w:r>
      <w:r w:rsidRPr="007372A1">
        <w:rPr>
          <w:rFonts w:ascii="Helvetica" w:eastAsia="Times New Roman" w:hAnsi="Helvetica" w:cs="Helvetica"/>
          <w:color w:val="333333"/>
          <w:sz w:val="30"/>
          <w:szCs w:val="30"/>
          <w:lang w:eastAsia="ru-RU"/>
        </w:rPr>
        <w:t> Впечатляет. А что на это скажут медики?</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Медики.</w:t>
      </w:r>
      <w:r w:rsidRPr="007372A1">
        <w:rPr>
          <w:rFonts w:ascii="Helvetica" w:eastAsia="Times New Roman" w:hAnsi="Helvetica" w:cs="Helvetica"/>
          <w:color w:val="333333"/>
          <w:sz w:val="30"/>
          <w:szCs w:val="30"/>
          <w:lang w:eastAsia="ru-RU"/>
        </w:rPr>
        <w:t xml:space="preserve"> Курильщики значительно подрывают свое здоровье и сокращают себе жизнь. Каждая сигарета сокращает жизнь на 8 - 15 минут. У курильщиков в 2 - 3 раза чаще бывают </w:t>
      </w:r>
      <w:proofErr w:type="spellStart"/>
      <w:proofErr w:type="gramStart"/>
      <w:r w:rsidRPr="007372A1">
        <w:rPr>
          <w:rFonts w:ascii="Helvetica" w:eastAsia="Times New Roman" w:hAnsi="Helvetica" w:cs="Helvetica"/>
          <w:color w:val="333333"/>
          <w:sz w:val="30"/>
          <w:szCs w:val="30"/>
          <w:lang w:eastAsia="ru-RU"/>
        </w:rPr>
        <w:t>сердечно-</w:t>
      </w:r>
      <w:r w:rsidRPr="007372A1">
        <w:rPr>
          <w:rFonts w:ascii="Helvetica" w:eastAsia="Times New Roman" w:hAnsi="Helvetica" w:cs="Helvetica"/>
          <w:color w:val="333333"/>
          <w:sz w:val="30"/>
          <w:szCs w:val="30"/>
          <w:lang w:eastAsia="ru-RU"/>
        </w:rPr>
        <w:lastRenderedPageBreak/>
        <w:t>сосудистые</w:t>
      </w:r>
      <w:proofErr w:type="spellEnd"/>
      <w:proofErr w:type="gramEnd"/>
      <w:r w:rsidRPr="007372A1">
        <w:rPr>
          <w:rFonts w:ascii="Helvetica" w:eastAsia="Times New Roman" w:hAnsi="Helvetica" w:cs="Helvetica"/>
          <w:color w:val="333333"/>
          <w:sz w:val="30"/>
          <w:szCs w:val="30"/>
          <w:lang w:eastAsia="ru-RU"/>
        </w:rPr>
        <w:t xml:space="preserve"> заболевания, в 15 - 30 раз чаще - рак легких, в 13 раз чаще - стенокардия, в 12 - инфаркт миокарда, в 10 - язва желудка. Курильщики чаще страдают ОРЗ, бронхитами, астмами, у них нарушаются зрение и слух. Часто развивается рак губы, гортани, голосовых связок, пищевода. В медицине известен случай, когда при вскрытии трупа скальпель заскрежетал о камень. Это оказалось, что в легких скопилось около 1,5 кг угля. Курил этот человек около 25 лет и умер от рака легких.</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i/>
          <w:iCs/>
          <w:color w:val="333333"/>
          <w:sz w:val="30"/>
          <w:szCs w:val="30"/>
          <w:lang w:eastAsia="ru-RU"/>
        </w:rPr>
        <w:t>Демонстрируются рисунки или слайды: легкие курильщика, рак губы, повреждение зубов, гортани и т.д. (см. рис.)</w:t>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drawing>
          <wp:inline distT="0" distB="0" distL="0" distR="0">
            <wp:extent cx="4012565" cy="3098165"/>
            <wp:effectExtent l="19050" t="0" r="6985" b="0"/>
            <wp:docPr id="2" name="Рисунок 2" descr="Легкие не курящего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гкие не курящего человека"/>
                    <pic:cNvPicPr>
                      <a:picLocks noChangeAspect="1" noChangeArrowheads="1"/>
                    </pic:cNvPicPr>
                  </pic:nvPicPr>
                  <pic:blipFill>
                    <a:blip r:embed="rId5" cstate="print"/>
                    <a:srcRect/>
                    <a:stretch>
                      <a:fillRect/>
                    </a:stretch>
                  </pic:blipFill>
                  <pic:spPr bwMode="auto">
                    <a:xfrm>
                      <a:off x="0" y="0"/>
                      <a:ext cx="4012565" cy="3098165"/>
                    </a:xfrm>
                    <a:prstGeom prst="rect">
                      <a:avLst/>
                    </a:prstGeom>
                    <a:noFill/>
                    <a:ln w="9525">
                      <a:noFill/>
                      <a:miter lim="800000"/>
                      <a:headEnd/>
                      <a:tailEnd/>
                    </a:ln>
                  </pic:spPr>
                </pic:pic>
              </a:graphicData>
            </a:graphic>
          </wp:inline>
        </w:drawing>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t>Легкие не курящего человека</w:t>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lastRenderedPageBreak/>
        <w:drawing>
          <wp:inline distT="0" distB="0" distL="0" distR="0">
            <wp:extent cx="3930650" cy="3834765"/>
            <wp:effectExtent l="19050" t="0" r="0" b="0"/>
            <wp:docPr id="3" name="Рисунок 3" descr="Легкие курящего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гкие курящего человека"/>
                    <pic:cNvPicPr>
                      <a:picLocks noChangeAspect="1" noChangeArrowheads="1"/>
                    </pic:cNvPicPr>
                  </pic:nvPicPr>
                  <pic:blipFill>
                    <a:blip r:embed="rId6" cstate="print"/>
                    <a:srcRect/>
                    <a:stretch>
                      <a:fillRect/>
                    </a:stretch>
                  </pic:blipFill>
                  <pic:spPr bwMode="auto">
                    <a:xfrm>
                      <a:off x="0" y="0"/>
                      <a:ext cx="3930650" cy="3834765"/>
                    </a:xfrm>
                    <a:prstGeom prst="rect">
                      <a:avLst/>
                    </a:prstGeom>
                    <a:noFill/>
                    <a:ln w="9525">
                      <a:noFill/>
                      <a:miter lim="800000"/>
                      <a:headEnd/>
                      <a:tailEnd/>
                    </a:ln>
                  </pic:spPr>
                </pic:pic>
              </a:graphicData>
            </a:graphic>
          </wp:inline>
        </w:drawing>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t>Легкие курящего человека</w:t>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drawing>
          <wp:inline distT="0" distB="0" distL="0" distR="0">
            <wp:extent cx="1760855" cy="2156460"/>
            <wp:effectExtent l="19050" t="0" r="0" b="0"/>
            <wp:docPr id="4" name="Рисунок 4" descr="Легкие курильщика, стаж 5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егкие курильщика, стаж 5 лет"/>
                    <pic:cNvPicPr>
                      <a:picLocks noChangeAspect="1" noChangeArrowheads="1"/>
                    </pic:cNvPicPr>
                  </pic:nvPicPr>
                  <pic:blipFill>
                    <a:blip r:embed="rId7" cstate="print"/>
                    <a:srcRect/>
                    <a:stretch>
                      <a:fillRect/>
                    </a:stretch>
                  </pic:blipFill>
                  <pic:spPr bwMode="auto">
                    <a:xfrm>
                      <a:off x="0" y="0"/>
                      <a:ext cx="1760855" cy="2156460"/>
                    </a:xfrm>
                    <a:prstGeom prst="rect">
                      <a:avLst/>
                    </a:prstGeom>
                    <a:noFill/>
                    <a:ln w="9525">
                      <a:noFill/>
                      <a:miter lim="800000"/>
                      <a:headEnd/>
                      <a:tailEnd/>
                    </a:ln>
                  </pic:spPr>
                </pic:pic>
              </a:graphicData>
            </a:graphic>
          </wp:inline>
        </w:drawing>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t>Легкие курильщика, стаж 5 лет</w:t>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lastRenderedPageBreak/>
        <w:drawing>
          <wp:inline distT="0" distB="0" distL="0" distR="0">
            <wp:extent cx="3807460" cy="2511425"/>
            <wp:effectExtent l="19050" t="0" r="2540" b="0"/>
            <wp:docPr id="5" name="Рисунок 5" descr="Легкие курильщика, стаж 10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егкие курильщика, стаж 10 лет"/>
                    <pic:cNvPicPr>
                      <a:picLocks noChangeAspect="1" noChangeArrowheads="1"/>
                    </pic:cNvPicPr>
                  </pic:nvPicPr>
                  <pic:blipFill>
                    <a:blip r:embed="rId8" cstate="print"/>
                    <a:srcRect/>
                    <a:stretch>
                      <a:fillRect/>
                    </a:stretch>
                  </pic:blipFill>
                  <pic:spPr bwMode="auto">
                    <a:xfrm>
                      <a:off x="0" y="0"/>
                      <a:ext cx="3807460" cy="2511425"/>
                    </a:xfrm>
                    <a:prstGeom prst="rect">
                      <a:avLst/>
                    </a:prstGeom>
                    <a:noFill/>
                    <a:ln w="9525">
                      <a:noFill/>
                      <a:miter lim="800000"/>
                      <a:headEnd/>
                      <a:tailEnd/>
                    </a:ln>
                  </pic:spPr>
                </pic:pic>
              </a:graphicData>
            </a:graphic>
          </wp:inline>
        </w:drawing>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t>Легкие курильщика, стаж 10 лет</w:t>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drawing>
          <wp:inline distT="0" distB="0" distL="0" distR="0">
            <wp:extent cx="3807460" cy="2374900"/>
            <wp:effectExtent l="19050" t="0" r="2540" b="0"/>
            <wp:docPr id="6" name="Рисунок 6" descr="Легкие курильщика, стаж 15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егкие курильщика, стаж 15 лет"/>
                    <pic:cNvPicPr>
                      <a:picLocks noChangeAspect="1" noChangeArrowheads="1"/>
                    </pic:cNvPicPr>
                  </pic:nvPicPr>
                  <pic:blipFill>
                    <a:blip r:embed="rId9" cstate="print"/>
                    <a:srcRect/>
                    <a:stretch>
                      <a:fillRect/>
                    </a:stretch>
                  </pic:blipFill>
                  <pic:spPr bwMode="auto">
                    <a:xfrm>
                      <a:off x="0" y="0"/>
                      <a:ext cx="3807460" cy="2374900"/>
                    </a:xfrm>
                    <a:prstGeom prst="rect">
                      <a:avLst/>
                    </a:prstGeom>
                    <a:noFill/>
                    <a:ln w="9525">
                      <a:noFill/>
                      <a:miter lim="800000"/>
                      <a:headEnd/>
                      <a:tailEnd/>
                    </a:ln>
                  </pic:spPr>
                </pic:pic>
              </a:graphicData>
            </a:graphic>
          </wp:inline>
        </w:drawing>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t>Легкие курильщика, стаж 15 лет</w:t>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lastRenderedPageBreak/>
        <w:drawing>
          <wp:inline distT="0" distB="0" distL="0" distR="0">
            <wp:extent cx="3602990" cy="4517390"/>
            <wp:effectExtent l="19050" t="0" r="0" b="0"/>
            <wp:docPr id="7" name="Рисунок 7" descr="Легкие курильщика, стаж 25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егкие курильщика, стаж 25 лет"/>
                    <pic:cNvPicPr>
                      <a:picLocks noChangeAspect="1" noChangeArrowheads="1"/>
                    </pic:cNvPicPr>
                  </pic:nvPicPr>
                  <pic:blipFill>
                    <a:blip r:embed="rId10" cstate="print"/>
                    <a:srcRect/>
                    <a:stretch>
                      <a:fillRect/>
                    </a:stretch>
                  </pic:blipFill>
                  <pic:spPr bwMode="auto">
                    <a:xfrm>
                      <a:off x="0" y="0"/>
                      <a:ext cx="3602990" cy="4517390"/>
                    </a:xfrm>
                    <a:prstGeom prst="rect">
                      <a:avLst/>
                    </a:prstGeom>
                    <a:noFill/>
                    <a:ln w="9525">
                      <a:noFill/>
                      <a:miter lim="800000"/>
                      <a:headEnd/>
                      <a:tailEnd/>
                    </a:ln>
                  </pic:spPr>
                </pic:pic>
              </a:graphicData>
            </a:graphic>
          </wp:inline>
        </w:drawing>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t>Легкие курильщика, стаж 25 лет</w:t>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drawing>
          <wp:inline distT="0" distB="0" distL="0" distR="0">
            <wp:extent cx="1664970" cy="2156460"/>
            <wp:effectExtent l="19050" t="0" r="0" b="0"/>
            <wp:docPr id="8" name="Рисунок 8" descr="Рак легкого у курящего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к легкого у курящего человека"/>
                    <pic:cNvPicPr>
                      <a:picLocks noChangeAspect="1" noChangeArrowheads="1"/>
                    </pic:cNvPicPr>
                  </pic:nvPicPr>
                  <pic:blipFill>
                    <a:blip r:embed="rId11" cstate="print"/>
                    <a:srcRect/>
                    <a:stretch>
                      <a:fillRect/>
                    </a:stretch>
                  </pic:blipFill>
                  <pic:spPr bwMode="auto">
                    <a:xfrm>
                      <a:off x="0" y="0"/>
                      <a:ext cx="1664970" cy="2156460"/>
                    </a:xfrm>
                    <a:prstGeom prst="rect">
                      <a:avLst/>
                    </a:prstGeom>
                    <a:noFill/>
                    <a:ln w="9525">
                      <a:noFill/>
                      <a:miter lim="800000"/>
                      <a:headEnd/>
                      <a:tailEnd/>
                    </a:ln>
                  </pic:spPr>
                </pic:pic>
              </a:graphicData>
            </a:graphic>
          </wp:inline>
        </w:drawing>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t>Рак легкого у курящего человека</w:t>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lastRenderedPageBreak/>
        <w:drawing>
          <wp:inline distT="0" distB="0" distL="0" distR="0">
            <wp:extent cx="3807460" cy="3739515"/>
            <wp:effectExtent l="19050" t="0" r="2540" b="0"/>
            <wp:docPr id="9" name="Рисунок 9" descr="Болезни курильщ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олезни курильщика"/>
                    <pic:cNvPicPr>
                      <a:picLocks noChangeAspect="1" noChangeArrowheads="1"/>
                    </pic:cNvPicPr>
                  </pic:nvPicPr>
                  <pic:blipFill>
                    <a:blip r:embed="rId12" cstate="print"/>
                    <a:srcRect/>
                    <a:stretch>
                      <a:fillRect/>
                    </a:stretch>
                  </pic:blipFill>
                  <pic:spPr bwMode="auto">
                    <a:xfrm>
                      <a:off x="0" y="0"/>
                      <a:ext cx="3807460" cy="3739515"/>
                    </a:xfrm>
                    <a:prstGeom prst="rect">
                      <a:avLst/>
                    </a:prstGeom>
                    <a:noFill/>
                    <a:ln w="9525">
                      <a:noFill/>
                      <a:miter lim="800000"/>
                      <a:headEnd/>
                      <a:tailEnd/>
                    </a:ln>
                  </pic:spPr>
                </pic:pic>
              </a:graphicData>
            </a:graphic>
          </wp:inline>
        </w:drawing>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t>Болезни курильщика</w:t>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drawing>
          <wp:inline distT="0" distB="0" distL="0" distR="0">
            <wp:extent cx="2374900" cy="3630295"/>
            <wp:effectExtent l="19050" t="0" r="6350" b="0"/>
            <wp:docPr id="10" name="Рисунок 10" descr="Антирекл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нтиреклама"/>
                    <pic:cNvPicPr>
                      <a:picLocks noChangeAspect="1" noChangeArrowheads="1"/>
                    </pic:cNvPicPr>
                  </pic:nvPicPr>
                  <pic:blipFill>
                    <a:blip r:embed="rId13" cstate="print"/>
                    <a:srcRect/>
                    <a:stretch>
                      <a:fillRect/>
                    </a:stretch>
                  </pic:blipFill>
                  <pic:spPr bwMode="auto">
                    <a:xfrm>
                      <a:off x="0" y="0"/>
                      <a:ext cx="2374900" cy="3630295"/>
                    </a:xfrm>
                    <a:prstGeom prst="rect">
                      <a:avLst/>
                    </a:prstGeom>
                    <a:noFill/>
                    <a:ln w="9525">
                      <a:noFill/>
                      <a:miter lim="800000"/>
                      <a:headEnd/>
                      <a:tailEnd/>
                    </a:ln>
                  </pic:spPr>
                </pic:pic>
              </a:graphicData>
            </a:graphic>
          </wp:inline>
        </w:drawing>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t>Антиреклама</w:t>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lastRenderedPageBreak/>
        <w:drawing>
          <wp:inline distT="0" distB="0" distL="0" distR="0">
            <wp:extent cx="2374900" cy="3425825"/>
            <wp:effectExtent l="19050" t="0" r="6350" b="0"/>
            <wp:docPr id="11" name="Рисунок 11" descr="Антирекл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Антиреклама"/>
                    <pic:cNvPicPr>
                      <a:picLocks noChangeAspect="1" noChangeArrowheads="1"/>
                    </pic:cNvPicPr>
                  </pic:nvPicPr>
                  <pic:blipFill>
                    <a:blip r:embed="rId14" cstate="print"/>
                    <a:srcRect/>
                    <a:stretch>
                      <a:fillRect/>
                    </a:stretch>
                  </pic:blipFill>
                  <pic:spPr bwMode="auto">
                    <a:xfrm>
                      <a:off x="0" y="0"/>
                      <a:ext cx="2374900" cy="3425825"/>
                    </a:xfrm>
                    <a:prstGeom prst="rect">
                      <a:avLst/>
                    </a:prstGeom>
                    <a:noFill/>
                    <a:ln w="9525">
                      <a:noFill/>
                      <a:miter lim="800000"/>
                      <a:headEnd/>
                      <a:tailEnd/>
                    </a:ln>
                  </pic:spPr>
                </pic:pic>
              </a:graphicData>
            </a:graphic>
          </wp:inline>
        </w:drawing>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t>Антиреклама</w:t>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drawing>
          <wp:inline distT="0" distB="0" distL="0" distR="0">
            <wp:extent cx="2374900" cy="3411855"/>
            <wp:effectExtent l="19050" t="0" r="6350" b="0"/>
            <wp:docPr id="12" name="Рисунок 12" descr="Антирекл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Антиреклама"/>
                    <pic:cNvPicPr>
                      <a:picLocks noChangeAspect="1" noChangeArrowheads="1"/>
                    </pic:cNvPicPr>
                  </pic:nvPicPr>
                  <pic:blipFill>
                    <a:blip r:embed="rId15" cstate="print"/>
                    <a:srcRect/>
                    <a:stretch>
                      <a:fillRect/>
                    </a:stretch>
                  </pic:blipFill>
                  <pic:spPr bwMode="auto">
                    <a:xfrm>
                      <a:off x="0" y="0"/>
                      <a:ext cx="2374900" cy="3411855"/>
                    </a:xfrm>
                    <a:prstGeom prst="rect">
                      <a:avLst/>
                    </a:prstGeom>
                    <a:noFill/>
                    <a:ln w="9525">
                      <a:noFill/>
                      <a:miter lim="800000"/>
                      <a:headEnd/>
                      <a:tailEnd/>
                    </a:ln>
                  </pic:spPr>
                </pic:pic>
              </a:graphicData>
            </a:graphic>
          </wp:inline>
        </w:drawing>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t>Антиреклама</w:t>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lastRenderedPageBreak/>
        <w:drawing>
          <wp:inline distT="0" distB="0" distL="0" distR="0">
            <wp:extent cx="4763135" cy="4121785"/>
            <wp:effectExtent l="19050" t="0" r="0" b="0"/>
            <wp:docPr id="13" name="Рисунок 13" descr="Сигар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игарета"/>
                    <pic:cNvPicPr>
                      <a:picLocks noChangeAspect="1" noChangeArrowheads="1"/>
                    </pic:cNvPicPr>
                  </pic:nvPicPr>
                  <pic:blipFill>
                    <a:blip r:embed="rId16" cstate="print"/>
                    <a:srcRect/>
                    <a:stretch>
                      <a:fillRect/>
                    </a:stretch>
                  </pic:blipFill>
                  <pic:spPr bwMode="auto">
                    <a:xfrm>
                      <a:off x="0" y="0"/>
                      <a:ext cx="4763135" cy="4121785"/>
                    </a:xfrm>
                    <a:prstGeom prst="rect">
                      <a:avLst/>
                    </a:prstGeom>
                    <a:noFill/>
                    <a:ln w="9525">
                      <a:noFill/>
                      <a:miter lim="800000"/>
                      <a:headEnd/>
                      <a:tailEnd/>
                    </a:ln>
                  </pic:spPr>
                </pic:pic>
              </a:graphicData>
            </a:graphic>
          </wp:inline>
        </w:drawing>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t>Сигарета</w:t>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drawing>
          <wp:inline distT="0" distB="0" distL="0" distR="0">
            <wp:extent cx="3807460" cy="4012565"/>
            <wp:effectExtent l="19050" t="0" r="2540" b="0"/>
            <wp:docPr id="14" name="Рисунок 14" descr="Дай заку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Дай закурить?!"/>
                    <pic:cNvPicPr>
                      <a:picLocks noChangeAspect="1" noChangeArrowheads="1"/>
                    </pic:cNvPicPr>
                  </pic:nvPicPr>
                  <pic:blipFill>
                    <a:blip r:embed="rId17" cstate="print"/>
                    <a:srcRect/>
                    <a:stretch>
                      <a:fillRect/>
                    </a:stretch>
                  </pic:blipFill>
                  <pic:spPr bwMode="auto">
                    <a:xfrm>
                      <a:off x="0" y="0"/>
                      <a:ext cx="3807460" cy="4012565"/>
                    </a:xfrm>
                    <a:prstGeom prst="rect">
                      <a:avLst/>
                    </a:prstGeom>
                    <a:noFill/>
                    <a:ln w="9525">
                      <a:noFill/>
                      <a:miter lim="800000"/>
                      <a:headEnd/>
                      <a:tailEnd/>
                    </a:ln>
                  </pic:spPr>
                </pic:pic>
              </a:graphicData>
            </a:graphic>
          </wp:inline>
        </w:drawing>
      </w:r>
    </w:p>
    <w:p w:rsidR="007372A1" w:rsidRPr="007372A1" w:rsidRDefault="007372A1" w:rsidP="007372A1">
      <w:pPr>
        <w:shd w:val="clear" w:color="auto" w:fill="FFFFFF"/>
        <w:spacing w:after="193" w:line="240" w:lineRule="auto"/>
        <w:jc w:val="center"/>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t>Дай закурить?!</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lastRenderedPageBreak/>
        <w:t>Ведущий. </w:t>
      </w:r>
      <w:r w:rsidRPr="007372A1">
        <w:rPr>
          <w:rFonts w:ascii="Helvetica" w:eastAsia="Times New Roman" w:hAnsi="Helvetica" w:cs="Helvetica"/>
          <w:color w:val="333333"/>
          <w:sz w:val="30"/>
          <w:szCs w:val="30"/>
          <w:lang w:eastAsia="ru-RU"/>
        </w:rPr>
        <w:t>До недавнего времени у нас в стране курильщиков среди женщин было мало. Но сейчас число курящих женщин практически равно числу курящих мужчин. Курение наносит женскому организму непоправимый ущерб. Об этом я попрошу рассказать врача.</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Медик.</w:t>
      </w:r>
      <w:r w:rsidRPr="007372A1">
        <w:rPr>
          <w:rFonts w:ascii="Helvetica" w:eastAsia="Times New Roman" w:hAnsi="Helvetica" w:cs="Helvetica"/>
          <w:color w:val="333333"/>
          <w:sz w:val="30"/>
          <w:szCs w:val="30"/>
          <w:lang w:eastAsia="ru-RU"/>
        </w:rPr>
        <w:t> Курение женщины приносит больше вреда, чем курение мужчины, так как сказывается на потомстве. Под действием ядов табака происходят мутации в яйцеклетках.</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t xml:space="preserve">Если женщина курит во время беременности, то повышается вероятность самопроизвольных абортов, преждевременных родов, маточных кровотечений, рождения мертвых детей. Курящие женщины в 42% вообще не могут иметь детей. </w:t>
      </w:r>
      <w:proofErr w:type="gramStart"/>
      <w:r w:rsidRPr="007372A1">
        <w:rPr>
          <w:rFonts w:ascii="Helvetica" w:eastAsia="Times New Roman" w:hAnsi="Helvetica" w:cs="Helvetica"/>
          <w:color w:val="333333"/>
          <w:sz w:val="30"/>
          <w:szCs w:val="30"/>
          <w:lang w:eastAsia="ru-RU"/>
        </w:rPr>
        <w:t>Дети, родившиеся у курящих матерей, ослаблены и больны. 30% курящих женщин страдают заболеваниями щитовидной железы, а инфаркт миокарда у курящих женщин бывает в 3 раза чаще, кожа становится серой, неэластичной, зубы и пальцы - желтыми от никотина.</w:t>
      </w:r>
      <w:proofErr w:type="gramEnd"/>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i/>
          <w:iCs/>
          <w:color w:val="333333"/>
          <w:sz w:val="30"/>
          <w:szCs w:val="30"/>
          <w:lang w:eastAsia="ru-RU"/>
        </w:rPr>
        <w:t>Звучит фрагмент песни А.Пугачевой “Брось сигарету!”</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Ведущий.</w:t>
      </w:r>
      <w:r w:rsidRPr="007372A1">
        <w:rPr>
          <w:rFonts w:ascii="Helvetica" w:eastAsia="Times New Roman" w:hAnsi="Helvetica" w:cs="Helvetica"/>
          <w:color w:val="333333"/>
          <w:sz w:val="30"/>
          <w:szCs w:val="30"/>
          <w:lang w:eastAsia="ru-RU"/>
        </w:rPr>
        <w:t> Женщина и ребенок - неразделимые понятия. Как курение матери отражается на ребенке? Как детский организм реагирует на табачный дым? Слово - медикам.</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Медики. </w:t>
      </w:r>
      <w:r w:rsidRPr="007372A1">
        <w:rPr>
          <w:rFonts w:ascii="Helvetica" w:eastAsia="Times New Roman" w:hAnsi="Helvetica" w:cs="Helvetica"/>
          <w:color w:val="333333"/>
          <w:sz w:val="30"/>
          <w:szCs w:val="30"/>
          <w:lang w:eastAsia="ru-RU"/>
        </w:rPr>
        <w:t xml:space="preserve">Дети более подвержены действию ядов табачного дыма. Известен случай, когда девочку положили спать в комнате, где сушились листья табака, через несколько часов ребенок умер. </w:t>
      </w:r>
      <w:proofErr w:type="gramStart"/>
      <w:r w:rsidRPr="007372A1">
        <w:rPr>
          <w:rFonts w:ascii="Helvetica" w:eastAsia="Times New Roman" w:hAnsi="Helvetica" w:cs="Helvetica"/>
          <w:color w:val="333333"/>
          <w:sz w:val="30"/>
          <w:szCs w:val="30"/>
          <w:lang w:eastAsia="ru-RU"/>
        </w:rPr>
        <w:t>Смертность новорожденных у курящих матерей на 28% выше, чем у некурящих.</w:t>
      </w:r>
      <w:proofErr w:type="gramEnd"/>
      <w:r w:rsidRPr="007372A1">
        <w:rPr>
          <w:rFonts w:ascii="Helvetica" w:eastAsia="Times New Roman" w:hAnsi="Helvetica" w:cs="Helvetica"/>
          <w:color w:val="333333"/>
          <w:sz w:val="30"/>
          <w:szCs w:val="30"/>
          <w:lang w:eastAsia="ru-RU"/>
        </w:rPr>
        <w:t xml:space="preserve"> Дети курящих родителей чаще болеют, у них ослаблен иммунитет, бывают судороги, эпилепсия. Такие дети отстают в интеллектуальном развитии, им сложнее учиться в школе, часто бывают головные боли.</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Ведущий.</w:t>
      </w:r>
      <w:r w:rsidRPr="007372A1">
        <w:rPr>
          <w:rFonts w:ascii="Helvetica" w:eastAsia="Times New Roman" w:hAnsi="Helvetica" w:cs="Helvetica"/>
          <w:color w:val="333333"/>
          <w:sz w:val="30"/>
          <w:szCs w:val="30"/>
          <w:lang w:eastAsia="ru-RU"/>
        </w:rPr>
        <w:t> Мы любим точность в доказательствах. Что же о курении могут сказать математики?</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Математики.</w:t>
      </w:r>
      <w:r w:rsidRPr="007372A1">
        <w:rPr>
          <w:rFonts w:ascii="Helvetica" w:eastAsia="Times New Roman" w:hAnsi="Helvetica" w:cs="Helvetica"/>
          <w:color w:val="333333"/>
          <w:sz w:val="30"/>
          <w:szCs w:val="30"/>
          <w:lang w:eastAsia="ru-RU"/>
        </w:rPr>
        <w:t xml:space="preserve"> Подсчитано, что каждый из нас выкуривает за год 1,55 кг табака. Если я не курю, то тот, кто рядом выкуривает 3,1 кг; а если и он не курит, то тот, следующий выкуривает 4,5 кг, а то и 6 кг табака. Каждая выкуренная сигарета сокращает жизнь на 15 минут, а каждые 13 секунд умирает человек от заболевания, связанного с курением. Отсчитайте 13 секунд - и нет жизни. За год - это 2,5 миллиона человек. Подсчитано, что население </w:t>
      </w:r>
      <w:r w:rsidRPr="007372A1">
        <w:rPr>
          <w:rFonts w:ascii="Helvetica" w:eastAsia="Times New Roman" w:hAnsi="Helvetica" w:cs="Helvetica"/>
          <w:color w:val="333333"/>
          <w:sz w:val="30"/>
          <w:szCs w:val="30"/>
          <w:lang w:eastAsia="ru-RU"/>
        </w:rPr>
        <w:lastRenderedPageBreak/>
        <w:t>земного шара за год выкуривает 12 биллионов папирос и сигарет! Поистине астрономические цифры. Общая масса окурков - 2 520 000 тонн.</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Ведущий.</w:t>
      </w:r>
      <w:r w:rsidRPr="007372A1">
        <w:rPr>
          <w:rFonts w:ascii="Helvetica" w:eastAsia="Times New Roman" w:hAnsi="Helvetica" w:cs="Helvetica"/>
          <w:color w:val="333333"/>
          <w:sz w:val="30"/>
          <w:szCs w:val="30"/>
          <w:lang w:eastAsia="ru-RU"/>
        </w:rPr>
        <w:t> Да! Страшные цифры услышали мы от математика. Какая же борьба ведется с курением в современном мире. Что могут добавить историки?</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Историки.</w:t>
      </w:r>
      <w:r w:rsidRPr="007372A1">
        <w:rPr>
          <w:rFonts w:ascii="Helvetica" w:eastAsia="Times New Roman" w:hAnsi="Helvetica" w:cs="Helvetica"/>
          <w:color w:val="333333"/>
          <w:sz w:val="30"/>
          <w:szCs w:val="30"/>
          <w:lang w:eastAsia="ru-RU"/>
        </w:rPr>
        <w:t xml:space="preserve"> Англия - вычитают деньги из зарплаты за время, проведенное в курительной комнате. Дания - запрещено курить в общественных местах. Сингапур - курение - 500 долларов штраф. Нет рекламы на табачные изделия. Финляндия - врачи установили 1 день - 17 ноября, когда курильщики приходят на работу без сигарет. Япония, город </w:t>
      </w:r>
      <w:proofErr w:type="spellStart"/>
      <w:r w:rsidRPr="007372A1">
        <w:rPr>
          <w:rFonts w:ascii="Helvetica" w:eastAsia="Times New Roman" w:hAnsi="Helvetica" w:cs="Helvetica"/>
          <w:color w:val="333333"/>
          <w:sz w:val="30"/>
          <w:szCs w:val="30"/>
          <w:lang w:eastAsia="ru-RU"/>
        </w:rPr>
        <w:t>Ваки</w:t>
      </w:r>
      <w:proofErr w:type="spellEnd"/>
      <w:r w:rsidRPr="007372A1">
        <w:rPr>
          <w:rFonts w:ascii="Helvetica" w:eastAsia="Times New Roman" w:hAnsi="Helvetica" w:cs="Helvetica"/>
          <w:color w:val="333333"/>
          <w:sz w:val="30"/>
          <w:szCs w:val="30"/>
          <w:lang w:eastAsia="ru-RU"/>
        </w:rPr>
        <w:t xml:space="preserve"> - 3 дня в месяц без курения. Франция - после антитабачной компании число курильщиков сократилось более чем на 2 миллиона человек. В России федеральный закон об ограничении курения принят еще в июне 2001 года. В силу он вступил 14 января 2002 года. Статья 6 закона гласит, что “в целях снижения вредного воздействия табачного дыма запрещается курение табака на рабочих местах…”. Московская городская дума приняла постановление, регламентирующее проект изменений этого законодательства. Постановление гласит, что курение табака на рабочих местах влечет за собой сначала предупреждение, а потом наказание в виде различных штрафов. “То же нарушение, совершенное повторно в течение года… влечет наложение административного штрафа в размере трех минимальных </w:t>
      </w:r>
      <w:proofErr w:type="gramStart"/>
      <w:r w:rsidRPr="007372A1">
        <w:rPr>
          <w:rFonts w:ascii="Helvetica" w:eastAsia="Times New Roman" w:hAnsi="Helvetica" w:cs="Helvetica"/>
          <w:color w:val="333333"/>
          <w:sz w:val="30"/>
          <w:szCs w:val="30"/>
          <w:lang w:eastAsia="ru-RU"/>
        </w:rPr>
        <w:t>размеров оплаты труда</w:t>
      </w:r>
      <w:proofErr w:type="gramEnd"/>
      <w:r w:rsidRPr="007372A1">
        <w:rPr>
          <w:rFonts w:ascii="Helvetica" w:eastAsia="Times New Roman" w:hAnsi="Helvetica" w:cs="Helvetica"/>
          <w:color w:val="333333"/>
          <w:sz w:val="30"/>
          <w:szCs w:val="30"/>
          <w:lang w:eastAsia="ru-RU"/>
        </w:rPr>
        <w:t>”, - говорится в постановлении. Третий раз с нарушителя взимают штраф в размере уже пяти минимальных окладов.</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Ведущий.</w:t>
      </w:r>
      <w:r w:rsidRPr="007372A1">
        <w:rPr>
          <w:rFonts w:ascii="Helvetica" w:eastAsia="Times New Roman" w:hAnsi="Helvetica" w:cs="Helvetica"/>
          <w:color w:val="333333"/>
          <w:sz w:val="30"/>
          <w:szCs w:val="30"/>
          <w:lang w:eastAsia="ru-RU"/>
        </w:rPr>
        <w:t> Итак, начав курить, получаешь привыкание к никотину - медленному наркотику, убивающему нашу жизнь, жизнь наших детей и окружающих людей. Выбор остается за нами. А сейчас слово предоставляется агитбригаде.</w:t>
      </w:r>
    </w:p>
    <w:p w:rsidR="007372A1" w:rsidRPr="007372A1" w:rsidRDefault="007372A1" w:rsidP="007372A1">
      <w:pPr>
        <w:shd w:val="clear" w:color="auto" w:fill="FFFFFF"/>
        <w:spacing w:after="172" w:line="344" w:lineRule="atLeast"/>
        <w:rPr>
          <w:rFonts w:ascii="Helvetica" w:eastAsia="Times New Roman" w:hAnsi="Helvetica" w:cs="Helvetica"/>
          <w:color w:val="333333"/>
          <w:sz w:val="28"/>
          <w:szCs w:val="28"/>
          <w:lang w:eastAsia="ru-RU"/>
        </w:rPr>
      </w:pPr>
      <w:r w:rsidRPr="007372A1">
        <w:rPr>
          <w:rFonts w:ascii="Helvetica" w:eastAsia="Times New Roman" w:hAnsi="Helvetica" w:cs="Helvetica"/>
          <w:color w:val="333333"/>
          <w:sz w:val="28"/>
          <w:szCs w:val="28"/>
          <w:lang w:eastAsia="ru-RU"/>
        </w:rPr>
        <w:t>Три девицы под окном “Беломор” курили - </w:t>
      </w:r>
      <w:r w:rsidRPr="007372A1">
        <w:rPr>
          <w:rFonts w:ascii="Helvetica" w:eastAsia="Times New Roman" w:hAnsi="Helvetica" w:cs="Helvetica"/>
          <w:color w:val="333333"/>
          <w:sz w:val="28"/>
          <w:szCs w:val="28"/>
          <w:lang w:eastAsia="ru-RU"/>
        </w:rPr>
        <w:br/>
        <w:t>Были б не курящие, дольше бы прожили.</w:t>
      </w:r>
      <w:r w:rsidRPr="007372A1">
        <w:rPr>
          <w:rFonts w:ascii="Helvetica" w:eastAsia="Times New Roman" w:hAnsi="Helvetica" w:cs="Helvetica"/>
          <w:color w:val="333333"/>
          <w:sz w:val="28"/>
          <w:szCs w:val="28"/>
          <w:lang w:eastAsia="ru-RU"/>
        </w:rPr>
        <w:br/>
        <w:t xml:space="preserve">Эх, яд, никотин, не дружите, </w:t>
      </w:r>
      <w:proofErr w:type="gramStart"/>
      <w:r w:rsidRPr="007372A1">
        <w:rPr>
          <w:rFonts w:ascii="Helvetica" w:eastAsia="Times New Roman" w:hAnsi="Helvetica" w:cs="Helvetica"/>
          <w:color w:val="333333"/>
          <w:sz w:val="28"/>
          <w:szCs w:val="28"/>
          <w:lang w:eastAsia="ru-RU"/>
        </w:rPr>
        <w:t>девки</w:t>
      </w:r>
      <w:proofErr w:type="gramEnd"/>
      <w:r w:rsidRPr="007372A1">
        <w:rPr>
          <w:rFonts w:ascii="Helvetica" w:eastAsia="Times New Roman" w:hAnsi="Helvetica" w:cs="Helvetica"/>
          <w:color w:val="333333"/>
          <w:sz w:val="28"/>
          <w:szCs w:val="28"/>
          <w:lang w:eastAsia="ru-RU"/>
        </w:rPr>
        <w:t>, с ним.</w:t>
      </w:r>
      <w:r w:rsidRPr="007372A1">
        <w:rPr>
          <w:rFonts w:ascii="Helvetica" w:eastAsia="Times New Roman" w:hAnsi="Helvetica" w:cs="Helvetica"/>
          <w:color w:val="333333"/>
          <w:sz w:val="28"/>
          <w:szCs w:val="28"/>
          <w:lang w:eastAsia="ru-RU"/>
        </w:rPr>
        <w:br/>
        <w:t>Одна капля никотина убивает лошадь.</w:t>
      </w:r>
      <w:r w:rsidRPr="007372A1">
        <w:rPr>
          <w:rFonts w:ascii="Helvetica" w:eastAsia="Times New Roman" w:hAnsi="Helvetica" w:cs="Helvetica"/>
          <w:color w:val="333333"/>
          <w:sz w:val="28"/>
          <w:szCs w:val="28"/>
          <w:lang w:eastAsia="ru-RU"/>
        </w:rPr>
        <w:br/>
        <w:t xml:space="preserve">Девки, гляньте на меня, </w:t>
      </w:r>
      <w:proofErr w:type="gramStart"/>
      <w:r w:rsidRPr="007372A1">
        <w:rPr>
          <w:rFonts w:ascii="Helvetica" w:eastAsia="Times New Roman" w:hAnsi="Helvetica" w:cs="Helvetica"/>
          <w:color w:val="333333"/>
          <w:sz w:val="28"/>
          <w:szCs w:val="28"/>
          <w:lang w:eastAsia="ru-RU"/>
        </w:rPr>
        <w:t>во</w:t>
      </w:r>
      <w:proofErr w:type="gramEnd"/>
      <w:r w:rsidRPr="007372A1">
        <w:rPr>
          <w:rFonts w:ascii="Helvetica" w:eastAsia="Times New Roman" w:hAnsi="Helvetica" w:cs="Helvetica"/>
          <w:color w:val="333333"/>
          <w:sz w:val="28"/>
          <w:szCs w:val="28"/>
          <w:lang w:eastAsia="ru-RU"/>
        </w:rPr>
        <w:t>, какой хороший:</w:t>
      </w:r>
      <w:r w:rsidRPr="007372A1">
        <w:rPr>
          <w:rFonts w:ascii="Helvetica" w:eastAsia="Times New Roman" w:hAnsi="Helvetica" w:cs="Helvetica"/>
          <w:color w:val="333333"/>
          <w:sz w:val="28"/>
          <w:szCs w:val="28"/>
          <w:lang w:eastAsia="ru-RU"/>
        </w:rPr>
        <w:br/>
        <w:t xml:space="preserve">Не курю, не пью - и </w:t>
      </w:r>
      <w:proofErr w:type="spellStart"/>
      <w:proofErr w:type="gramStart"/>
      <w:r w:rsidRPr="007372A1">
        <w:rPr>
          <w:rFonts w:ascii="Helvetica" w:eastAsia="Times New Roman" w:hAnsi="Helvetica" w:cs="Helvetica"/>
          <w:color w:val="333333"/>
          <w:sz w:val="28"/>
          <w:szCs w:val="28"/>
          <w:lang w:eastAsia="ru-RU"/>
        </w:rPr>
        <w:t>дыхалка</w:t>
      </w:r>
      <w:proofErr w:type="spellEnd"/>
      <w:proofErr w:type="gramEnd"/>
      <w:r w:rsidRPr="007372A1">
        <w:rPr>
          <w:rFonts w:ascii="Helvetica" w:eastAsia="Times New Roman" w:hAnsi="Helvetica" w:cs="Helvetica"/>
          <w:color w:val="333333"/>
          <w:sz w:val="28"/>
          <w:szCs w:val="28"/>
          <w:lang w:eastAsia="ru-RU"/>
        </w:rPr>
        <w:t xml:space="preserve"> сильная,</w:t>
      </w:r>
      <w:r w:rsidRPr="007372A1">
        <w:rPr>
          <w:rFonts w:ascii="Helvetica" w:eastAsia="Times New Roman" w:hAnsi="Helvetica" w:cs="Helvetica"/>
          <w:color w:val="333333"/>
          <w:sz w:val="28"/>
          <w:szCs w:val="28"/>
          <w:lang w:eastAsia="ru-RU"/>
        </w:rPr>
        <w:br/>
        <w:t>Да и внешность у меня очень сексапильная.</w:t>
      </w:r>
      <w:r w:rsidRPr="007372A1">
        <w:rPr>
          <w:rFonts w:ascii="Helvetica" w:eastAsia="Times New Roman" w:hAnsi="Helvetica" w:cs="Helvetica"/>
          <w:color w:val="333333"/>
          <w:sz w:val="28"/>
          <w:szCs w:val="28"/>
          <w:lang w:eastAsia="ru-RU"/>
        </w:rPr>
        <w:br/>
        <w:t>Там у школы два мальчишки</w:t>
      </w:r>
      <w:proofErr w:type="gramStart"/>
      <w:r w:rsidRPr="007372A1">
        <w:rPr>
          <w:rFonts w:ascii="Helvetica" w:eastAsia="Times New Roman" w:hAnsi="Helvetica" w:cs="Helvetica"/>
          <w:color w:val="333333"/>
          <w:sz w:val="28"/>
          <w:szCs w:val="28"/>
          <w:lang w:eastAsia="ru-RU"/>
        </w:rPr>
        <w:br/>
        <w:t>З</w:t>
      </w:r>
      <w:proofErr w:type="gramEnd"/>
      <w:r w:rsidRPr="007372A1">
        <w:rPr>
          <w:rFonts w:ascii="Helvetica" w:eastAsia="Times New Roman" w:hAnsi="Helvetica" w:cs="Helvetica"/>
          <w:color w:val="333333"/>
          <w:sz w:val="28"/>
          <w:szCs w:val="28"/>
          <w:lang w:eastAsia="ru-RU"/>
        </w:rPr>
        <w:t>ажигают часто спички.</w:t>
      </w:r>
      <w:r w:rsidRPr="007372A1">
        <w:rPr>
          <w:rFonts w:ascii="Helvetica" w:eastAsia="Times New Roman" w:hAnsi="Helvetica" w:cs="Helvetica"/>
          <w:color w:val="333333"/>
          <w:sz w:val="28"/>
          <w:szCs w:val="28"/>
          <w:lang w:eastAsia="ru-RU"/>
        </w:rPr>
        <w:br/>
      </w:r>
      <w:r w:rsidRPr="007372A1">
        <w:rPr>
          <w:rFonts w:ascii="Helvetica" w:eastAsia="Times New Roman" w:hAnsi="Helvetica" w:cs="Helvetica"/>
          <w:color w:val="333333"/>
          <w:sz w:val="28"/>
          <w:szCs w:val="28"/>
          <w:lang w:eastAsia="ru-RU"/>
        </w:rPr>
        <w:lastRenderedPageBreak/>
        <w:t>Подскажи, ну как мне быть,</w:t>
      </w:r>
      <w:r w:rsidRPr="007372A1">
        <w:rPr>
          <w:rFonts w:ascii="Helvetica" w:eastAsia="Times New Roman" w:hAnsi="Helvetica" w:cs="Helvetica"/>
          <w:color w:val="333333"/>
          <w:sz w:val="28"/>
          <w:szCs w:val="28"/>
          <w:lang w:eastAsia="ru-RU"/>
        </w:rPr>
        <w:br/>
        <w:t>Предлагали закурить.</w:t>
      </w:r>
      <w:r w:rsidRPr="007372A1">
        <w:rPr>
          <w:rFonts w:ascii="Helvetica" w:eastAsia="Times New Roman" w:hAnsi="Helvetica" w:cs="Helvetica"/>
          <w:color w:val="333333"/>
          <w:sz w:val="28"/>
          <w:szCs w:val="28"/>
          <w:lang w:eastAsia="ru-RU"/>
        </w:rPr>
        <w:br/>
        <w:t>Я попробовал - отрава</w:t>
      </w:r>
      <w:proofErr w:type="gramStart"/>
      <w:r w:rsidRPr="007372A1">
        <w:rPr>
          <w:rFonts w:ascii="Helvetica" w:eastAsia="Times New Roman" w:hAnsi="Helvetica" w:cs="Helvetica"/>
          <w:color w:val="333333"/>
          <w:sz w:val="28"/>
          <w:szCs w:val="28"/>
          <w:lang w:eastAsia="ru-RU"/>
        </w:rPr>
        <w:t> </w:t>
      </w:r>
      <w:r w:rsidRPr="007372A1">
        <w:rPr>
          <w:rFonts w:ascii="Helvetica" w:eastAsia="Times New Roman" w:hAnsi="Helvetica" w:cs="Helvetica"/>
          <w:color w:val="333333"/>
          <w:sz w:val="28"/>
          <w:szCs w:val="28"/>
          <w:lang w:eastAsia="ru-RU"/>
        </w:rPr>
        <w:br/>
        <w:t>Э</w:t>
      </w:r>
      <w:proofErr w:type="gramEnd"/>
      <w:r w:rsidRPr="007372A1">
        <w:rPr>
          <w:rFonts w:ascii="Helvetica" w:eastAsia="Times New Roman" w:hAnsi="Helvetica" w:cs="Helvetica"/>
          <w:color w:val="333333"/>
          <w:sz w:val="28"/>
          <w:szCs w:val="28"/>
          <w:lang w:eastAsia="ru-RU"/>
        </w:rPr>
        <w:t>ти сигареты “Ява”.</w:t>
      </w:r>
      <w:r w:rsidRPr="007372A1">
        <w:rPr>
          <w:rFonts w:ascii="Helvetica" w:eastAsia="Times New Roman" w:hAnsi="Helvetica" w:cs="Helvetica"/>
          <w:color w:val="333333"/>
          <w:sz w:val="28"/>
          <w:szCs w:val="28"/>
          <w:lang w:eastAsia="ru-RU"/>
        </w:rPr>
        <w:br/>
        <w:t>Как же можно их курить?</w:t>
      </w:r>
      <w:r w:rsidRPr="007372A1">
        <w:rPr>
          <w:rFonts w:ascii="Helvetica" w:eastAsia="Times New Roman" w:hAnsi="Helvetica" w:cs="Helvetica"/>
          <w:color w:val="333333"/>
          <w:sz w:val="28"/>
          <w:szCs w:val="28"/>
          <w:lang w:eastAsia="ru-RU"/>
        </w:rPr>
        <w:br/>
        <w:t>Так здоровью-то вредить?</w:t>
      </w:r>
      <w:r w:rsidRPr="007372A1">
        <w:rPr>
          <w:rFonts w:ascii="Helvetica" w:eastAsia="Times New Roman" w:hAnsi="Helvetica" w:cs="Helvetica"/>
          <w:color w:val="333333"/>
          <w:sz w:val="28"/>
          <w:szCs w:val="28"/>
          <w:lang w:eastAsia="ru-RU"/>
        </w:rPr>
        <w:br/>
        <w:t>Кто сигареты поджигает - </w:t>
      </w:r>
      <w:r w:rsidRPr="007372A1">
        <w:rPr>
          <w:rFonts w:ascii="Helvetica" w:eastAsia="Times New Roman" w:hAnsi="Helvetica" w:cs="Helvetica"/>
          <w:color w:val="333333"/>
          <w:sz w:val="28"/>
          <w:szCs w:val="28"/>
          <w:lang w:eastAsia="ru-RU"/>
        </w:rPr>
        <w:br/>
        <w:t>Жизнь на годы сокращает</w:t>
      </w:r>
      <w:r w:rsidRPr="007372A1">
        <w:rPr>
          <w:rFonts w:ascii="Helvetica" w:eastAsia="Times New Roman" w:hAnsi="Helvetica" w:cs="Helvetica"/>
          <w:color w:val="333333"/>
          <w:sz w:val="28"/>
          <w:szCs w:val="28"/>
          <w:lang w:eastAsia="ru-RU"/>
        </w:rPr>
        <w:br/>
        <w:t>Окружающим, себе,</w:t>
      </w:r>
      <w:r w:rsidRPr="007372A1">
        <w:rPr>
          <w:rFonts w:ascii="Helvetica" w:eastAsia="Times New Roman" w:hAnsi="Helvetica" w:cs="Helvetica"/>
          <w:color w:val="333333"/>
          <w:sz w:val="28"/>
          <w:szCs w:val="28"/>
          <w:lang w:eastAsia="ru-RU"/>
        </w:rPr>
        <w:br/>
        <w:t>Может быть, тебе и мне.</w:t>
      </w:r>
      <w:r w:rsidRPr="007372A1">
        <w:rPr>
          <w:rFonts w:ascii="Helvetica" w:eastAsia="Times New Roman" w:hAnsi="Helvetica" w:cs="Helvetica"/>
          <w:color w:val="333333"/>
          <w:sz w:val="28"/>
          <w:szCs w:val="28"/>
          <w:lang w:eastAsia="ru-RU"/>
        </w:rPr>
        <w:br/>
        <w:t>Бери велосипед - катайся!</w:t>
      </w:r>
      <w:r w:rsidRPr="007372A1">
        <w:rPr>
          <w:rFonts w:ascii="Helvetica" w:eastAsia="Times New Roman" w:hAnsi="Helvetica" w:cs="Helvetica"/>
          <w:color w:val="333333"/>
          <w:sz w:val="28"/>
          <w:szCs w:val="28"/>
          <w:lang w:eastAsia="ru-RU"/>
        </w:rPr>
        <w:br/>
        <w:t>А друзей ты не стесняйся,</w:t>
      </w:r>
      <w:r w:rsidRPr="007372A1">
        <w:rPr>
          <w:rFonts w:ascii="Helvetica" w:eastAsia="Times New Roman" w:hAnsi="Helvetica" w:cs="Helvetica"/>
          <w:color w:val="333333"/>
          <w:sz w:val="28"/>
          <w:szCs w:val="28"/>
          <w:lang w:eastAsia="ru-RU"/>
        </w:rPr>
        <w:br/>
        <w:t>Вдруг предложат закурить - </w:t>
      </w:r>
      <w:r w:rsidRPr="007372A1">
        <w:rPr>
          <w:rFonts w:ascii="Helvetica" w:eastAsia="Times New Roman" w:hAnsi="Helvetica" w:cs="Helvetica"/>
          <w:color w:val="333333"/>
          <w:sz w:val="28"/>
          <w:szCs w:val="28"/>
          <w:lang w:eastAsia="ru-RU"/>
        </w:rPr>
        <w:br/>
        <w:t>Откажись, ты слышишь, Вить!</w:t>
      </w:r>
      <w:r w:rsidRPr="007372A1">
        <w:rPr>
          <w:rFonts w:ascii="Helvetica" w:eastAsia="Times New Roman" w:hAnsi="Helvetica" w:cs="Helvetica"/>
          <w:color w:val="333333"/>
          <w:sz w:val="28"/>
          <w:szCs w:val="28"/>
          <w:lang w:eastAsia="ru-RU"/>
        </w:rPr>
        <w:br/>
        <w:t xml:space="preserve">Не нужны болезни </w:t>
      </w:r>
      <w:proofErr w:type="spellStart"/>
      <w:r w:rsidRPr="007372A1">
        <w:rPr>
          <w:rFonts w:ascii="Helvetica" w:eastAsia="Times New Roman" w:hAnsi="Helvetica" w:cs="Helvetica"/>
          <w:color w:val="333333"/>
          <w:sz w:val="28"/>
          <w:szCs w:val="28"/>
          <w:lang w:eastAsia="ru-RU"/>
        </w:rPr>
        <w:t>дурацкие</w:t>
      </w:r>
      <w:proofErr w:type="spellEnd"/>
      <w:r w:rsidRPr="007372A1">
        <w:rPr>
          <w:rFonts w:ascii="Helvetica" w:eastAsia="Times New Roman" w:hAnsi="Helvetica" w:cs="Helvetica"/>
          <w:color w:val="333333"/>
          <w:sz w:val="28"/>
          <w:szCs w:val="28"/>
          <w:lang w:eastAsia="ru-RU"/>
        </w:rPr>
        <w:t xml:space="preserve"> эти - </w:t>
      </w:r>
      <w:r w:rsidRPr="007372A1">
        <w:rPr>
          <w:rFonts w:ascii="Helvetica" w:eastAsia="Times New Roman" w:hAnsi="Helvetica" w:cs="Helvetica"/>
          <w:color w:val="333333"/>
          <w:sz w:val="28"/>
          <w:szCs w:val="28"/>
          <w:lang w:eastAsia="ru-RU"/>
        </w:rPr>
        <w:br/>
        <w:t>Ни мне, ни родным, ни планете.</w:t>
      </w:r>
      <w:r w:rsidRPr="007372A1">
        <w:rPr>
          <w:rFonts w:ascii="Helvetica" w:eastAsia="Times New Roman" w:hAnsi="Helvetica" w:cs="Helvetica"/>
          <w:color w:val="333333"/>
          <w:sz w:val="28"/>
          <w:szCs w:val="28"/>
          <w:lang w:eastAsia="ru-RU"/>
        </w:rPr>
        <w:br/>
        <w:t>Давайте покончим с бедой навсегда,</w:t>
      </w:r>
      <w:r w:rsidRPr="007372A1">
        <w:rPr>
          <w:rFonts w:ascii="Helvetica" w:eastAsia="Times New Roman" w:hAnsi="Helvetica" w:cs="Helvetica"/>
          <w:color w:val="333333"/>
          <w:sz w:val="28"/>
          <w:szCs w:val="28"/>
          <w:lang w:eastAsia="ru-RU"/>
        </w:rPr>
        <w:br/>
        <w:t>Ведь мир - это наша большая семья.</w:t>
      </w:r>
      <w:r w:rsidRPr="007372A1">
        <w:rPr>
          <w:rFonts w:ascii="Helvetica" w:eastAsia="Times New Roman" w:hAnsi="Helvetica" w:cs="Helvetica"/>
          <w:color w:val="333333"/>
          <w:sz w:val="28"/>
          <w:szCs w:val="28"/>
          <w:lang w:eastAsia="ru-RU"/>
        </w:rPr>
        <w:br/>
        <w:t>Здоровый образ жизни выбираю я!</w:t>
      </w:r>
      <w:r w:rsidRPr="007372A1">
        <w:rPr>
          <w:rFonts w:ascii="Helvetica" w:eastAsia="Times New Roman" w:hAnsi="Helvetica" w:cs="Helvetica"/>
          <w:color w:val="333333"/>
          <w:sz w:val="28"/>
          <w:szCs w:val="28"/>
          <w:lang w:eastAsia="ru-RU"/>
        </w:rPr>
        <w:br/>
        <w:t>По самую глотку, наливаясь грязью, </w:t>
      </w:r>
      <w:r w:rsidRPr="007372A1">
        <w:rPr>
          <w:rFonts w:ascii="Helvetica" w:eastAsia="Times New Roman" w:hAnsi="Helvetica" w:cs="Helvetica"/>
          <w:color w:val="333333"/>
          <w:sz w:val="28"/>
          <w:szCs w:val="28"/>
          <w:lang w:eastAsia="ru-RU"/>
        </w:rPr>
        <w:br/>
        <w:t>В винных парах и в дыму с никотином.</w:t>
      </w:r>
      <w:r w:rsidRPr="007372A1">
        <w:rPr>
          <w:rFonts w:ascii="Helvetica" w:eastAsia="Times New Roman" w:hAnsi="Helvetica" w:cs="Helvetica"/>
          <w:color w:val="333333"/>
          <w:sz w:val="28"/>
          <w:szCs w:val="28"/>
          <w:lang w:eastAsia="ru-RU"/>
        </w:rPr>
        <w:br/>
        <w:t>Свой организм приведешь к безобразью</w:t>
      </w:r>
      <w:proofErr w:type="gramStart"/>
      <w:r w:rsidRPr="007372A1">
        <w:rPr>
          <w:rFonts w:ascii="Helvetica" w:eastAsia="Times New Roman" w:hAnsi="Helvetica" w:cs="Helvetica"/>
          <w:color w:val="333333"/>
          <w:sz w:val="28"/>
          <w:szCs w:val="28"/>
          <w:lang w:eastAsia="ru-RU"/>
        </w:rPr>
        <w:br/>
        <w:t>И</w:t>
      </w:r>
      <w:proofErr w:type="gramEnd"/>
      <w:r w:rsidRPr="007372A1">
        <w:rPr>
          <w:rFonts w:ascii="Helvetica" w:eastAsia="Times New Roman" w:hAnsi="Helvetica" w:cs="Helvetica"/>
          <w:color w:val="333333"/>
          <w:sz w:val="28"/>
          <w:szCs w:val="28"/>
          <w:lang w:eastAsia="ru-RU"/>
        </w:rPr>
        <w:t xml:space="preserve"> жизнь урежешь наполовину.</w:t>
      </w:r>
      <w:r w:rsidRPr="007372A1">
        <w:rPr>
          <w:rFonts w:ascii="Helvetica" w:eastAsia="Times New Roman" w:hAnsi="Helvetica" w:cs="Helvetica"/>
          <w:color w:val="333333"/>
          <w:sz w:val="28"/>
          <w:szCs w:val="28"/>
          <w:lang w:eastAsia="ru-RU"/>
        </w:rPr>
        <w:br/>
        <w:t>Объявим войну наркоте и прочему, </w:t>
      </w:r>
      <w:r w:rsidRPr="007372A1">
        <w:rPr>
          <w:rFonts w:ascii="Helvetica" w:eastAsia="Times New Roman" w:hAnsi="Helvetica" w:cs="Helvetica"/>
          <w:color w:val="333333"/>
          <w:sz w:val="28"/>
          <w:szCs w:val="28"/>
          <w:lang w:eastAsia="ru-RU"/>
        </w:rPr>
        <w:br/>
        <w:t xml:space="preserve">Всем, кто нас этой </w:t>
      </w:r>
      <w:proofErr w:type="spellStart"/>
      <w:proofErr w:type="gramStart"/>
      <w:r w:rsidRPr="007372A1">
        <w:rPr>
          <w:rFonts w:ascii="Helvetica" w:eastAsia="Times New Roman" w:hAnsi="Helvetica" w:cs="Helvetica"/>
          <w:color w:val="333333"/>
          <w:sz w:val="28"/>
          <w:szCs w:val="28"/>
          <w:lang w:eastAsia="ru-RU"/>
        </w:rPr>
        <w:t>дрянью</w:t>
      </w:r>
      <w:proofErr w:type="spellEnd"/>
      <w:proofErr w:type="gramEnd"/>
      <w:r w:rsidRPr="007372A1">
        <w:rPr>
          <w:rFonts w:ascii="Helvetica" w:eastAsia="Times New Roman" w:hAnsi="Helvetica" w:cs="Helvetica"/>
          <w:color w:val="333333"/>
          <w:sz w:val="28"/>
          <w:szCs w:val="28"/>
          <w:lang w:eastAsia="ru-RU"/>
        </w:rPr>
        <w:t xml:space="preserve"> травит,</w:t>
      </w:r>
      <w:r w:rsidRPr="007372A1">
        <w:rPr>
          <w:rFonts w:ascii="Helvetica" w:eastAsia="Times New Roman" w:hAnsi="Helvetica" w:cs="Helvetica"/>
          <w:color w:val="333333"/>
          <w:sz w:val="28"/>
          <w:szCs w:val="28"/>
          <w:lang w:eastAsia="ru-RU"/>
        </w:rPr>
        <w:br/>
        <w:t>С двух до семи торговлю правит!</w:t>
      </w:r>
      <w:r w:rsidRPr="007372A1">
        <w:rPr>
          <w:rFonts w:ascii="Helvetica" w:eastAsia="Times New Roman" w:hAnsi="Helvetica" w:cs="Helvetica"/>
          <w:color w:val="333333"/>
          <w:sz w:val="28"/>
          <w:szCs w:val="28"/>
          <w:lang w:eastAsia="ru-RU"/>
        </w:rPr>
        <w:br/>
        <w:t>Даешь кефир, молоко и сливки!</w:t>
      </w:r>
      <w:r w:rsidRPr="007372A1">
        <w:rPr>
          <w:rFonts w:ascii="Helvetica" w:eastAsia="Times New Roman" w:hAnsi="Helvetica" w:cs="Helvetica"/>
          <w:color w:val="333333"/>
          <w:sz w:val="28"/>
          <w:szCs w:val="28"/>
          <w:lang w:eastAsia="ru-RU"/>
        </w:rPr>
        <w:br/>
        <w:t>Даешь, наконец, фруктовую воду!</w:t>
      </w:r>
      <w:r w:rsidRPr="007372A1">
        <w:rPr>
          <w:rFonts w:ascii="Helvetica" w:eastAsia="Times New Roman" w:hAnsi="Helvetica" w:cs="Helvetica"/>
          <w:color w:val="333333"/>
          <w:sz w:val="28"/>
          <w:szCs w:val="28"/>
          <w:lang w:eastAsia="ru-RU"/>
        </w:rPr>
        <w:br/>
        <w:t>Долой сигареты, долой наливки!</w:t>
      </w:r>
      <w:r w:rsidRPr="007372A1">
        <w:rPr>
          <w:rFonts w:ascii="Helvetica" w:eastAsia="Times New Roman" w:hAnsi="Helvetica" w:cs="Helvetica"/>
          <w:color w:val="333333"/>
          <w:sz w:val="28"/>
          <w:szCs w:val="28"/>
          <w:lang w:eastAsia="ru-RU"/>
        </w:rPr>
        <w:br/>
        <w:t>Долой наркозелье, долой водку!</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i/>
          <w:iCs/>
          <w:color w:val="333333"/>
          <w:sz w:val="30"/>
          <w:szCs w:val="30"/>
          <w:lang w:eastAsia="ru-RU"/>
        </w:rPr>
        <w:t>Конкурс пословиц о курении.</w:t>
      </w:r>
    </w:p>
    <w:p w:rsidR="007372A1" w:rsidRPr="007372A1" w:rsidRDefault="007372A1" w:rsidP="007372A1">
      <w:pPr>
        <w:shd w:val="clear" w:color="auto" w:fill="FFFFFF"/>
        <w:spacing w:after="172" w:line="344" w:lineRule="atLeast"/>
        <w:rPr>
          <w:rFonts w:ascii="Helvetica" w:eastAsia="Times New Roman" w:hAnsi="Helvetica" w:cs="Helvetica"/>
          <w:color w:val="333333"/>
          <w:sz w:val="28"/>
          <w:szCs w:val="28"/>
          <w:lang w:eastAsia="ru-RU"/>
        </w:rPr>
      </w:pPr>
      <w:r w:rsidRPr="007372A1">
        <w:rPr>
          <w:rFonts w:ascii="Helvetica" w:eastAsia="Times New Roman" w:hAnsi="Helvetica" w:cs="Helvetica"/>
          <w:color w:val="333333"/>
          <w:sz w:val="28"/>
          <w:szCs w:val="28"/>
          <w:lang w:eastAsia="ru-RU"/>
        </w:rPr>
        <w:t xml:space="preserve">Лучше знаться с </w:t>
      </w:r>
      <w:proofErr w:type="spellStart"/>
      <w:r w:rsidRPr="007372A1">
        <w:rPr>
          <w:rFonts w:ascii="Helvetica" w:eastAsia="Times New Roman" w:hAnsi="Helvetica" w:cs="Helvetica"/>
          <w:color w:val="333333"/>
          <w:sz w:val="28"/>
          <w:szCs w:val="28"/>
          <w:lang w:eastAsia="ru-RU"/>
        </w:rPr>
        <w:t>дураком</w:t>
      </w:r>
      <w:proofErr w:type="spellEnd"/>
      <w:r w:rsidRPr="007372A1">
        <w:rPr>
          <w:rFonts w:ascii="Helvetica" w:eastAsia="Times New Roman" w:hAnsi="Helvetica" w:cs="Helvetica"/>
          <w:color w:val="333333"/>
          <w:sz w:val="28"/>
          <w:szCs w:val="28"/>
          <w:lang w:eastAsia="ru-RU"/>
        </w:rPr>
        <w:t>, чем с табаком!</w:t>
      </w:r>
    </w:p>
    <w:p w:rsidR="007372A1" w:rsidRPr="007372A1" w:rsidRDefault="007372A1" w:rsidP="007372A1">
      <w:pPr>
        <w:shd w:val="clear" w:color="auto" w:fill="FFFFFF"/>
        <w:spacing w:after="172" w:line="344" w:lineRule="atLeast"/>
        <w:rPr>
          <w:rFonts w:ascii="Helvetica" w:eastAsia="Times New Roman" w:hAnsi="Helvetica" w:cs="Helvetica"/>
          <w:color w:val="333333"/>
          <w:sz w:val="28"/>
          <w:szCs w:val="28"/>
          <w:lang w:eastAsia="ru-RU"/>
        </w:rPr>
      </w:pPr>
      <w:r w:rsidRPr="007372A1">
        <w:rPr>
          <w:rFonts w:ascii="Helvetica" w:eastAsia="Times New Roman" w:hAnsi="Helvetica" w:cs="Helvetica"/>
          <w:color w:val="333333"/>
          <w:sz w:val="28"/>
          <w:szCs w:val="28"/>
          <w:lang w:eastAsia="ru-RU"/>
        </w:rPr>
        <w:t xml:space="preserve">Кто не курит и не пьет, тот </w:t>
      </w:r>
      <w:proofErr w:type="gramStart"/>
      <w:r w:rsidRPr="007372A1">
        <w:rPr>
          <w:rFonts w:ascii="Helvetica" w:eastAsia="Times New Roman" w:hAnsi="Helvetica" w:cs="Helvetica"/>
          <w:color w:val="333333"/>
          <w:sz w:val="28"/>
          <w:szCs w:val="28"/>
          <w:lang w:eastAsia="ru-RU"/>
        </w:rPr>
        <w:t>здоровеньким</w:t>
      </w:r>
      <w:proofErr w:type="gramEnd"/>
      <w:r w:rsidRPr="007372A1">
        <w:rPr>
          <w:rFonts w:ascii="Helvetica" w:eastAsia="Times New Roman" w:hAnsi="Helvetica" w:cs="Helvetica"/>
          <w:color w:val="333333"/>
          <w:sz w:val="28"/>
          <w:szCs w:val="28"/>
          <w:lang w:eastAsia="ru-RU"/>
        </w:rPr>
        <w:t xml:space="preserve"> растет!</w:t>
      </w:r>
    </w:p>
    <w:p w:rsidR="007372A1" w:rsidRPr="007372A1" w:rsidRDefault="007372A1" w:rsidP="007372A1">
      <w:pPr>
        <w:shd w:val="clear" w:color="auto" w:fill="FFFFFF"/>
        <w:spacing w:after="172" w:line="344" w:lineRule="atLeast"/>
        <w:rPr>
          <w:rFonts w:ascii="Helvetica" w:eastAsia="Times New Roman" w:hAnsi="Helvetica" w:cs="Helvetica"/>
          <w:color w:val="333333"/>
          <w:sz w:val="28"/>
          <w:szCs w:val="28"/>
          <w:lang w:eastAsia="ru-RU"/>
        </w:rPr>
      </w:pPr>
      <w:r w:rsidRPr="007372A1">
        <w:rPr>
          <w:rFonts w:ascii="Helvetica" w:eastAsia="Times New Roman" w:hAnsi="Helvetica" w:cs="Helvetica"/>
          <w:color w:val="333333"/>
          <w:sz w:val="28"/>
          <w:szCs w:val="28"/>
          <w:lang w:eastAsia="ru-RU"/>
        </w:rPr>
        <w:t>Курить - здоровью вредить!</w:t>
      </w:r>
    </w:p>
    <w:p w:rsidR="007372A1" w:rsidRPr="007372A1" w:rsidRDefault="007372A1" w:rsidP="007372A1">
      <w:pPr>
        <w:shd w:val="clear" w:color="auto" w:fill="FFFFFF"/>
        <w:spacing w:after="172" w:line="344" w:lineRule="atLeast"/>
        <w:rPr>
          <w:rFonts w:ascii="Helvetica" w:eastAsia="Times New Roman" w:hAnsi="Helvetica" w:cs="Helvetica"/>
          <w:color w:val="333333"/>
          <w:sz w:val="28"/>
          <w:szCs w:val="28"/>
          <w:lang w:eastAsia="ru-RU"/>
        </w:rPr>
      </w:pPr>
      <w:r w:rsidRPr="007372A1">
        <w:rPr>
          <w:rFonts w:ascii="Helvetica" w:eastAsia="Times New Roman" w:hAnsi="Helvetica" w:cs="Helvetica"/>
          <w:color w:val="333333"/>
          <w:sz w:val="28"/>
          <w:szCs w:val="28"/>
          <w:lang w:eastAsia="ru-RU"/>
        </w:rPr>
        <w:t>Любить курение - вредить сердцебиению!</w:t>
      </w:r>
    </w:p>
    <w:p w:rsidR="007372A1" w:rsidRPr="007372A1" w:rsidRDefault="007372A1" w:rsidP="007372A1">
      <w:pPr>
        <w:shd w:val="clear" w:color="auto" w:fill="FFFFFF"/>
        <w:spacing w:after="172" w:line="344" w:lineRule="atLeast"/>
        <w:rPr>
          <w:rFonts w:ascii="Helvetica" w:eastAsia="Times New Roman" w:hAnsi="Helvetica" w:cs="Helvetica"/>
          <w:color w:val="333333"/>
          <w:sz w:val="28"/>
          <w:szCs w:val="28"/>
          <w:lang w:eastAsia="ru-RU"/>
        </w:rPr>
      </w:pPr>
      <w:r w:rsidRPr="007372A1">
        <w:rPr>
          <w:rFonts w:ascii="Helvetica" w:eastAsia="Times New Roman" w:hAnsi="Helvetica" w:cs="Helvetica"/>
          <w:color w:val="333333"/>
          <w:sz w:val="28"/>
          <w:szCs w:val="28"/>
          <w:lang w:eastAsia="ru-RU"/>
        </w:rPr>
        <w:t>Если куришь - быстро бросай и здоровье поправляй!</w:t>
      </w:r>
    </w:p>
    <w:p w:rsidR="007372A1" w:rsidRPr="007372A1" w:rsidRDefault="007372A1" w:rsidP="007372A1">
      <w:pPr>
        <w:shd w:val="clear" w:color="auto" w:fill="FFFFFF"/>
        <w:spacing w:after="172" w:line="344" w:lineRule="atLeast"/>
        <w:rPr>
          <w:rFonts w:ascii="Helvetica" w:eastAsia="Times New Roman" w:hAnsi="Helvetica" w:cs="Helvetica"/>
          <w:color w:val="333333"/>
          <w:sz w:val="28"/>
          <w:szCs w:val="28"/>
          <w:lang w:eastAsia="ru-RU"/>
        </w:rPr>
      </w:pPr>
      <w:r w:rsidRPr="007372A1">
        <w:rPr>
          <w:rFonts w:ascii="Helvetica" w:eastAsia="Times New Roman" w:hAnsi="Helvetica" w:cs="Helvetica"/>
          <w:color w:val="333333"/>
          <w:sz w:val="28"/>
          <w:szCs w:val="28"/>
          <w:lang w:eastAsia="ru-RU"/>
        </w:rPr>
        <w:t>Поскорей бросай курить, чтобы рост не прекратить!</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i/>
          <w:iCs/>
          <w:color w:val="333333"/>
          <w:sz w:val="30"/>
          <w:szCs w:val="30"/>
          <w:lang w:eastAsia="ru-RU"/>
        </w:rPr>
        <w:t>Конкурс антирекламы о курении</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lastRenderedPageBreak/>
        <w:t>Минздрав предупреждает: курение опасно для вашего здоровья</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lang w:eastAsia="ru-RU"/>
        </w:rPr>
        <w:t xml:space="preserve">Не пью вина, не отравляю сердце </w:t>
      </w:r>
      <w:proofErr w:type="gramStart"/>
      <w:r w:rsidRPr="007372A1">
        <w:rPr>
          <w:rFonts w:ascii="Helvetica" w:eastAsia="Times New Roman" w:hAnsi="Helvetica" w:cs="Helvetica"/>
          <w:color w:val="333333"/>
          <w:sz w:val="30"/>
          <w:szCs w:val="30"/>
          <w:lang w:eastAsia="ru-RU"/>
        </w:rPr>
        <w:t>табачищем</w:t>
      </w:r>
      <w:proofErr w:type="gramEnd"/>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i/>
          <w:iCs/>
          <w:color w:val="333333"/>
          <w:sz w:val="30"/>
          <w:szCs w:val="30"/>
          <w:lang w:eastAsia="ru-RU"/>
        </w:rPr>
        <w:t xml:space="preserve">Звучит фрагмент песни А. </w:t>
      </w:r>
      <w:proofErr w:type="spellStart"/>
      <w:r w:rsidRPr="007372A1">
        <w:rPr>
          <w:rFonts w:ascii="Helvetica" w:eastAsia="Times New Roman" w:hAnsi="Helvetica" w:cs="Helvetica"/>
          <w:i/>
          <w:iCs/>
          <w:color w:val="333333"/>
          <w:sz w:val="30"/>
          <w:szCs w:val="30"/>
          <w:lang w:eastAsia="ru-RU"/>
        </w:rPr>
        <w:t>Буйнова</w:t>
      </w:r>
      <w:proofErr w:type="spellEnd"/>
      <w:r w:rsidRPr="007372A1">
        <w:rPr>
          <w:rFonts w:ascii="Helvetica" w:eastAsia="Times New Roman" w:hAnsi="Helvetica" w:cs="Helvetica"/>
          <w:i/>
          <w:iCs/>
          <w:color w:val="333333"/>
          <w:sz w:val="30"/>
          <w:szCs w:val="30"/>
          <w:lang w:eastAsia="ru-RU"/>
        </w:rPr>
        <w:t xml:space="preserve"> “Бросаю курить!”</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color w:val="333333"/>
          <w:sz w:val="30"/>
          <w:szCs w:val="30"/>
          <w:u w:val="single"/>
          <w:lang w:eastAsia="ru-RU"/>
        </w:rPr>
        <w:t>Ведущий.</w:t>
      </w:r>
      <w:r w:rsidRPr="007372A1">
        <w:rPr>
          <w:rFonts w:ascii="Helvetica" w:eastAsia="Times New Roman" w:hAnsi="Helvetica" w:cs="Helvetica"/>
          <w:color w:val="333333"/>
          <w:sz w:val="30"/>
          <w:szCs w:val="30"/>
          <w:lang w:eastAsia="ru-RU"/>
        </w:rPr>
        <w:t> После всего услышанного и увиденного здесь, что бы вы пожелали курящему человеку?</w:t>
      </w:r>
    </w:p>
    <w:p w:rsidR="007372A1" w:rsidRPr="007372A1" w:rsidRDefault="007372A1" w:rsidP="007372A1">
      <w:pPr>
        <w:shd w:val="clear" w:color="auto" w:fill="FFFFFF"/>
        <w:spacing w:after="193" w:line="240" w:lineRule="auto"/>
        <w:rPr>
          <w:rFonts w:ascii="Helvetica" w:eastAsia="Times New Roman" w:hAnsi="Helvetica" w:cs="Helvetica"/>
          <w:color w:val="333333"/>
          <w:sz w:val="30"/>
          <w:szCs w:val="30"/>
          <w:lang w:eastAsia="ru-RU"/>
        </w:rPr>
      </w:pPr>
      <w:r w:rsidRPr="007372A1">
        <w:rPr>
          <w:rFonts w:ascii="Helvetica" w:eastAsia="Times New Roman" w:hAnsi="Helvetica" w:cs="Helvetica"/>
          <w:i/>
          <w:iCs/>
          <w:color w:val="333333"/>
          <w:sz w:val="30"/>
          <w:szCs w:val="30"/>
          <w:lang w:eastAsia="ru-RU"/>
        </w:rPr>
        <w:t>Пожелания учащихся.</w:t>
      </w:r>
    </w:p>
    <w:p w:rsidR="00900E39" w:rsidRDefault="00900E39"/>
    <w:sectPr w:rsidR="00900E39" w:rsidSect="00900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12D5A"/>
    <w:multiLevelType w:val="multilevel"/>
    <w:tmpl w:val="E23E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372A1"/>
    <w:rsid w:val="00021997"/>
    <w:rsid w:val="00021AAA"/>
    <w:rsid w:val="000235CB"/>
    <w:rsid w:val="0003290C"/>
    <w:rsid w:val="00040DE8"/>
    <w:rsid w:val="00044E7C"/>
    <w:rsid w:val="000549A7"/>
    <w:rsid w:val="00073124"/>
    <w:rsid w:val="000752C6"/>
    <w:rsid w:val="000814F0"/>
    <w:rsid w:val="0008429B"/>
    <w:rsid w:val="000B0B5D"/>
    <w:rsid w:val="000B54CB"/>
    <w:rsid w:val="000C07B1"/>
    <w:rsid w:val="000C17E2"/>
    <w:rsid w:val="000C2D04"/>
    <w:rsid w:val="000D50A1"/>
    <w:rsid w:val="000D76FF"/>
    <w:rsid w:val="000E0E44"/>
    <w:rsid w:val="000E16CE"/>
    <w:rsid w:val="000E2EEC"/>
    <w:rsid w:val="000F0A85"/>
    <w:rsid w:val="000F1F16"/>
    <w:rsid w:val="00112644"/>
    <w:rsid w:val="00113511"/>
    <w:rsid w:val="00113BAB"/>
    <w:rsid w:val="001144A6"/>
    <w:rsid w:val="001302DE"/>
    <w:rsid w:val="00143CBD"/>
    <w:rsid w:val="00173E7D"/>
    <w:rsid w:val="001850F5"/>
    <w:rsid w:val="00190C62"/>
    <w:rsid w:val="001B379A"/>
    <w:rsid w:val="001E4CA8"/>
    <w:rsid w:val="00206EA0"/>
    <w:rsid w:val="002373FC"/>
    <w:rsid w:val="00264B64"/>
    <w:rsid w:val="0026789D"/>
    <w:rsid w:val="00294B73"/>
    <w:rsid w:val="002A2C96"/>
    <w:rsid w:val="002B0C67"/>
    <w:rsid w:val="002D2EC7"/>
    <w:rsid w:val="00314629"/>
    <w:rsid w:val="003205E7"/>
    <w:rsid w:val="003212C7"/>
    <w:rsid w:val="0032445C"/>
    <w:rsid w:val="00341C68"/>
    <w:rsid w:val="00363E87"/>
    <w:rsid w:val="00375AD0"/>
    <w:rsid w:val="003B1B49"/>
    <w:rsid w:val="003B7A48"/>
    <w:rsid w:val="003C2A1A"/>
    <w:rsid w:val="003D41AD"/>
    <w:rsid w:val="004171E7"/>
    <w:rsid w:val="004205D8"/>
    <w:rsid w:val="00426BA0"/>
    <w:rsid w:val="0044272F"/>
    <w:rsid w:val="0044503F"/>
    <w:rsid w:val="00451E62"/>
    <w:rsid w:val="004530B9"/>
    <w:rsid w:val="0046370B"/>
    <w:rsid w:val="00480728"/>
    <w:rsid w:val="00484B93"/>
    <w:rsid w:val="004855C6"/>
    <w:rsid w:val="004A6BED"/>
    <w:rsid w:val="004C4DAC"/>
    <w:rsid w:val="004D0D75"/>
    <w:rsid w:val="0050104B"/>
    <w:rsid w:val="00533791"/>
    <w:rsid w:val="00534649"/>
    <w:rsid w:val="005413A5"/>
    <w:rsid w:val="00547A45"/>
    <w:rsid w:val="005655C6"/>
    <w:rsid w:val="005C08A5"/>
    <w:rsid w:val="005D033B"/>
    <w:rsid w:val="005D5307"/>
    <w:rsid w:val="005E12E7"/>
    <w:rsid w:val="00601C56"/>
    <w:rsid w:val="006116BB"/>
    <w:rsid w:val="00612989"/>
    <w:rsid w:val="006140BD"/>
    <w:rsid w:val="00617E77"/>
    <w:rsid w:val="00620541"/>
    <w:rsid w:val="006514A8"/>
    <w:rsid w:val="006537E2"/>
    <w:rsid w:val="0066411C"/>
    <w:rsid w:val="00670A59"/>
    <w:rsid w:val="00680CBB"/>
    <w:rsid w:val="00683D79"/>
    <w:rsid w:val="00690C8E"/>
    <w:rsid w:val="006B378C"/>
    <w:rsid w:val="006C09CF"/>
    <w:rsid w:val="006E7C37"/>
    <w:rsid w:val="006F402F"/>
    <w:rsid w:val="006F4050"/>
    <w:rsid w:val="007309B3"/>
    <w:rsid w:val="007372A1"/>
    <w:rsid w:val="00770E52"/>
    <w:rsid w:val="00771F97"/>
    <w:rsid w:val="007866D0"/>
    <w:rsid w:val="007A3F77"/>
    <w:rsid w:val="007B3946"/>
    <w:rsid w:val="007B5032"/>
    <w:rsid w:val="007D2F8E"/>
    <w:rsid w:val="007D340C"/>
    <w:rsid w:val="00802483"/>
    <w:rsid w:val="00804CD7"/>
    <w:rsid w:val="00814918"/>
    <w:rsid w:val="00822B9D"/>
    <w:rsid w:val="00825CC8"/>
    <w:rsid w:val="00851D2A"/>
    <w:rsid w:val="00855F53"/>
    <w:rsid w:val="00865D0E"/>
    <w:rsid w:val="00875DBD"/>
    <w:rsid w:val="00884ECB"/>
    <w:rsid w:val="00886CDA"/>
    <w:rsid w:val="008D7C8E"/>
    <w:rsid w:val="00900E39"/>
    <w:rsid w:val="009057E4"/>
    <w:rsid w:val="00905B28"/>
    <w:rsid w:val="00915D54"/>
    <w:rsid w:val="00932A46"/>
    <w:rsid w:val="0093680F"/>
    <w:rsid w:val="009451F0"/>
    <w:rsid w:val="009B16E3"/>
    <w:rsid w:val="009B2C2C"/>
    <w:rsid w:val="009B5F26"/>
    <w:rsid w:val="009B6366"/>
    <w:rsid w:val="009B6390"/>
    <w:rsid w:val="009D11EC"/>
    <w:rsid w:val="009D4834"/>
    <w:rsid w:val="00A0371A"/>
    <w:rsid w:val="00A14CA1"/>
    <w:rsid w:val="00A3374A"/>
    <w:rsid w:val="00A35696"/>
    <w:rsid w:val="00A56A44"/>
    <w:rsid w:val="00A6061C"/>
    <w:rsid w:val="00A82735"/>
    <w:rsid w:val="00A94538"/>
    <w:rsid w:val="00AC7FCF"/>
    <w:rsid w:val="00AD223B"/>
    <w:rsid w:val="00AD314D"/>
    <w:rsid w:val="00AE4F4D"/>
    <w:rsid w:val="00AF3034"/>
    <w:rsid w:val="00B13D46"/>
    <w:rsid w:val="00B1676B"/>
    <w:rsid w:val="00B2565A"/>
    <w:rsid w:val="00B344B7"/>
    <w:rsid w:val="00B708B4"/>
    <w:rsid w:val="00B72455"/>
    <w:rsid w:val="00BB5304"/>
    <w:rsid w:val="00BC6F09"/>
    <w:rsid w:val="00BD4F9D"/>
    <w:rsid w:val="00BE5E57"/>
    <w:rsid w:val="00C03DD3"/>
    <w:rsid w:val="00C1525E"/>
    <w:rsid w:val="00C333F3"/>
    <w:rsid w:val="00C3452F"/>
    <w:rsid w:val="00C3764E"/>
    <w:rsid w:val="00C614D1"/>
    <w:rsid w:val="00C67FE2"/>
    <w:rsid w:val="00C75B43"/>
    <w:rsid w:val="00C900FE"/>
    <w:rsid w:val="00C93C82"/>
    <w:rsid w:val="00C973B2"/>
    <w:rsid w:val="00CA06E4"/>
    <w:rsid w:val="00CB0BE7"/>
    <w:rsid w:val="00CB69CC"/>
    <w:rsid w:val="00CD0A24"/>
    <w:rsid w:val="00CD7ED2"/>
    <w:rsid w:val="00D00130"/>
    <w:rsid w:val="00D609D5"/>
    <w:rsid w:val="00D65899"/>
    <w:rsid w:val="00DA193F"/>
    <w:rsid w:val="00DC4E57"/>
    <w:rsid w:val="00DD0A6D"/>
    <w:rsid w:val="00DE05C2"/>
    <w:rsid w:val="00DE0E95"/>
    <w:rsid w:val="00DF1A9B"/>
    <w:rsid w:val="00DF4E71"/>
    <w:rsid w:val="00E01CAF"/>
    <w:rsid w:val="00E05109"/>
    <w:rsid w:val="00E1621F"/>
    <w:rsid w:val="00E50723"/>
    <w:rsid w:val="00E67F69"/>
    <w:rsid w:val="00E77014"/>
    <w:rsid w:val="00EB40F8"/>
    <w:rsid w:val="00EB64A0"/>
    <w:rsid w:val="00EF42C2"/>
    <w:rsid w:val="00F54A07"/>
    <w:rsid w:val="00F63002"/>
    <w:rsid w:val="00F637CC"/>
    <w:rsid w:val="00F63EC9"/>
    <w:rsid w:val="00F71283"/>
    <w:rsid w:val="00F75848"/>
    <w:rsid w:val="00FB6B67"/>
    <w:rsid w:val="00FC18D2"/>
    <w:rsid w:val="00FF163A"/>
    <w:rsid w:val="00FF7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39"/>
  </w:style>
  <w:style w:type="paragraph" w:styleId="1">
    <w:name w:val="heading 1"/>
    <w:basedOn w:val="a"/>
    <w:link w:val="10"/>
    <w:uiPriority w:val="9"/>
    <w:qFormat/>
    <w:rsid w:val="007372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37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72A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372A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372A1"/>
    <w:rPr>
      <w:color w:val="0000FF"/>
      <w:u w:val="single"/>
    </w:rPr>
  </w:style>
  <w:style w:type="character" w:styleId="a4">
    <w:name w:val="Emphasis"/>
    <w:basedOn w:val="a0"/>
    <w:uiPriority w:val="20"/>
    <w:qFormat/>
    <w:rsid w:val="007372A1"/>
    <w:rPr>
      <w:i/>
      <w:iCs/>
    </w:rPr>
  </w:style>
  <w:style w:type="paragraph" w:styleId="a5">
    <w:name w:val="Normal (Web)"/>
    <w:basedOn w:val="a"/>
    <w:uiPriority w:val="99"/>
    <w:semiHidden/>
    <w:unhideWhenUsed/>
    <w:rsid w:val="00737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372A1"/>
    <w:rPr>
      <w:b/>
      <w:bCs/>
    </w:rPr>
  </w:style>
  <w:style w:type="paragraph" w:styleId="a7">
    <w:name w:val="Balloon Text"/>
    <w:basedOn w:val="a"/>
    <w:link w:val="a8"/>
    <w:uiPriority w:val="99"/>
    <w:semiHidden/>
    <w:unhideWhenUsed/>
    <w:rsid w:val="007372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72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5858643">
      <w:bodyDiv w:val="1"/>
      <w:marLeft w:val="0"/>
      <w:marRight w:val="0"/>
      <w:marTop w:val="0"/>
      <w:marBottom w:val="0"/>
      <w:divBdr>
        <w:top w:val="none" w:sz="0" w:space="0" w:color="auto"/>
        <w:left w:val="none" w:sz="0" w:space="0" w:color="auto"/>
        <w:bottom w:val="none" w:sz="0" w:space="0" w:color="auto"/>
        <w:right w:val="none" w:sz="0" w:space="0" w:color="auto"/>
      </w:divBdr>
      <w:divsChild>
        <w:div w:id="1562448358">
          <w:marLeft w:val="-322"/>
          <w:marRight w:val="-322"/>
          <w:marTop w:val="0"/>
          <w:marBottom w:val="0"/>
          <w:divBdr>
            <w:top w:val="none" w:sz="0" w:space="0" w:color="auto"/>
            <w:left w:val="none" w:sz="0" w:space="0" w:color="auto"/>
            <w:bottom w:val="none" w:sz="0" w:space="0" w:color="auto"/>
            <w:right w:val="none" w:sz="0" w:space="0" w:color="auto"/>
          </w:divBdr>
        </w:div>
        <w:div w:id="996803959">
          <w:blockQuote w:val="1"/>
          <w:marLeft w:val="0"/>
          <w:marRight w:val="0"/>
          <w:marTop w:val="0"/>
          <w:marBottom w:val="172"/>
          <w:divBdr>
            <w:top w:val="none" w:sz="0" w:space="0" w:color="auto"/>
            <w:left w:val="none" w:sz="0" w:space="0" w:color="auto"/>
            <w:bottom w:val="none" w:sz="0" w:space="0" w:color="auto"/>
            <w:right w:val="none" w:sz="0" w:space="0" w:color="auto"/>
          </w:divBdr>
        </w:div>
        <w:div w:id="522672830">
          <w:blockQuote w:val="1"/>
          <w:marLeft w:val="0"/>
          <w:marRight w:val="0"/>
          <w:marTop w:val="0"/>
          <w:marBottom w:val="172"/>
          <w:divBdr>
            <w:top w:val="none" w:sz="0" w:space="0" w:color="auto"/>
            <w:left w:val="none" w:sz="0" w:space="0" w:color="auto"/>
            <w:bottom w:val="none" w:sz="0" w:space="0" w:color="auto"/>
            <w:right w:val="none" w:sz="0" w:space="0" w:color="auto"/>
          </w:divBdr>
        </w:div>
        <w:div w:id="1410929874">
          <w:blockQuote w:val="1"/>
          <w:marLeft w:val="0"/>
          <w:marRight w:val="0"/>
          <w:marTop w:val="0"/>
          <w:marBottom w:val="1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2785</Words>
  <Characters>15876</Characters>
  <Application>Microsoft Office Word</Application>
  <DocSecurity>0</DocSecurity>
  <Lines>132</Lines>
  <Paragraphs>37</Paragraphs>
  <ScaleCrop>false</ScaleCrop>
  <Company/>
  <LinksUpToDate>false</LinksUpToDate>
  <CharactersWithSpaces>18624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2018-01-03T19:21:00Z</dcterms:created>
  <dcterms:modified xsi:type="dcterms:W3CDTF">2018-01-03T19:22:00Z</dcterms:modified>
</cp:coreProperties>
</file>