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916" w:rsidRDefault="00CE1C6B">
      <w:pPr>
        <w:spacing w:after="53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34"/>
        </w:rPr>
        <w:t>Календарно-тематический план занятий регионального компонента курса внеурочн</w:t>
      </w:r>
      <w:r>
        <w:rPr>
          <w:rFonts w:ascii="Times New Roman" w:eastAsia="Times New Roman" w:hAnsi="Times New Roman" w:cs="Times New Roman"/>
          <w:sz w:val="34"/>
        </w:rPr>
        <w:t>ой деятельности «Россия — мои горизонты»</w:t>
      </w:r>
    </w:p>
    <w:tbl>
      <w:tblPr>
        <w:tblStyle w:val="TableGrid"/>
        <w:tblW w:w="9597" w:type="dxa"/>
        <w:tblInd w:w="8" w:type="dxa"/>
        <w:tblCellMar>
          <w:top w:w="43" w:type="dxa"/>
          <w:left w:w="96" w:type="dxa"/>
          <w:bottom w:w="53" w:type="dxa"/>
          <w:right w:w="29" w:type="dxa"/>
        </w:tblCellMar>
        <w:tblLook w:val="04A0" w:firstRow="1" w:lastRow="0" w:firstColumn="1" w:lastColumn="0" w:noHBand="0" w:noVBand="1"/>
      </w:tblPr>
      <w:tblGrid>
        <w:gridCol w:w="1555"/>
        <w:gridCol w:w="2248"/>
        <w:gridCol w:w="5794"/>
      </w:tblGrid>
      <w:tr w:rsidR="00144916">
        <w:trPr>
          <w:trHeight w:val="1262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44916" w:rsidRDefault="00CE1C6B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sz w:val="32"/>
              </w:rPr>
              <w:t>занятия</w:t>
            </w:r>
          </w:p>
          <w:p w:rsidR="00144916" w:rsidRDefault="00CE1C6B">
            <w:pPr>
              <w:spacing w:after="0"/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(темы)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285" w:hanging="216"/>
            </w:pPr>
            <w:r>
              <w:rPr>
                <w:rFonts w:ascii="Times New Roman" w:eastAsia="Times New Roman" w:hAnsi="Times New Roman" w:cs="Times New Roman"/>
                <w:sz w:val="30"/>
              </w:rPr>
              <w:t>Плановая дата проведения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4916" w:rsidRDefault="00CE1C6B">
            <w:pPr>
              <w:spacing w:after="0"/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Тема занятия регионального компонента</w:t>
            </w:r>
          </w:p>
        </w:tc>
      </w:tr>
      <w:tr w:rsidR="00144916">
        <w:trPr>
          <w:trHeight w:val="749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1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04.09.2025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10" w:hanging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Установочное занятие «Россия — мои горизонты» (1 час)</w:t>
            </w:r>
          </w:p>
        </w:tc>
      </w:tr>
      <w:tr w:rsidR="00144916">
        <w:trPr>
          <w:trHeight w:val="744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2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1 1.09.2026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Тематическое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занятие «Открой своё будущее» (1 час)</w:t>
            </w:r>
          </w:p>
        </w:tc>
      </w:tr>
      <w:tr w:rsidR="00144916">
        <w:trPr>
          <w:trHeight w:val="746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З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18.09.2025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Тематическое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занятие «Познаю себя» (1 час)</w:t>
            </w:r>
          </w:p>
        </w:tc>
      </w:tr>
      <w:tr w:rsidR="00144916">
        <w:trPr>
          <w:trHeight w:val="749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4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25.09.2025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14" w:right="67" w:hanging="1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Россия индустриальная: атомные технологии (1 час)</w:t>
            </w:r>
          </w:p>
        </w:tc>
      </w:tr>
      <w:tr w:rsidR="00144916">
        <w:trPr>
          <w:trHeight w:val="747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5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02.10.2025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14" w:right="43" w:hanging="1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Россия индустриальная: космическая отрасль (1 час)</w:t>
            </w:r>
          </w:p>
        </w:tc>
      </w:tr>
      <w:tr w:rsidR="00144916">
        <w:trPr>
          <w:trHeight w:val="746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6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09.10.2025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15" w:hanging="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Россия аграрная: продовольственная безопасность (1 час)</w:t>
            </w:r>
          </w:p>
        </w:tc>
      </w:tr>
      <w:tr w:rsidR="00144916">
        <w:trPr>
          <w:trHeight w:val="560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7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16.10.2025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Россия комфортная: энергетика (1 час)</w:t>
            </w:r>
          </w:p>
        </w:tc>
      </w:tr>
      <w:tr w:rsidR="00144916">
        <w:trPr>
          <w:trHeight w:val="563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8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23.10.2025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Практико-ориентированное занятие (1 час)</w:t>
            </w:r>
          </w:p>
        </w:tc>
      </w:tr>
      <w:tr w:rsidR="00144916">
        <w:trPr>
          <w:trHeight w:val="742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9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06.11.2025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Россия индустриальная: добыча, переработка и тяжёлая промышленность (1 час)</w:t>
            </w:r>
          </w:p>
        </w:tc>
      </w:tr>
      <w:tr w:rsidR="00144916">
        <w:trPr>
          <w:trHeight w:val="749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10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13.11.2025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20" w:hanging="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Россия индустриальная: машиностроение и судостроение (1 час)</w:t>
            </w:r>
          </w:p>
        </w:tc>
      </w:tr>
      <w:tr w:rsidR="00144916">
        <w:trPr>
          <w:trHeight w:val="749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1 1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20.11.2025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19" w:firstLine="6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Россия индустриальная: лёгкая промышленность (1 час)</w:t>
            </w:r>
          </w:p>
        </w:tc>
      </w:tr>
      <w:tr w:rsidR="00144916">
        <w:trPr>
          <w:trHeight w:val="557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12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27.11.2025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Россия умная: математика в действии (1 час)</w:t>
            </w:r>
          </w:p>
        </w:tc>
      </w:tr>
      <w:tr w:rsidR="00144916">
        <w:trPr>
          <w:trHeight w:val="751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13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04.12.2025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28" w:hanging="1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Россия безопасная: национальная безопасность (1 час)</w:t>
            </w:r>
          </w:p>
        </w:tc>
      </w:tr>
      <w:tr w:rsidR="00144916">
        <w:trPr>
          <w:trHeight w:val="749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14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11.12.2025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29" w:hanging="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Россия цифровая: ИТ-компании и отечественный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финтех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(1 час)</w:t>
            </w:r>
          </w:p>
        </w:tc>
      </w:tr>
      <w:tr w:rsidR="00144916">
        <w:trPr>
          <w:trHeight w:val="1114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Тема 15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18.12.2025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24" w:right="26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Россия индустриальная: пищевая промышленность и общественное питание (1 час)</w:t>
            </w:r>
          </w:p>
        </w:tc>
      </w:tr>
    </w:tbl>
    <w:p w:rsidR="00144916" w:rsidRDefault="00CE1C6B">
      <w:pPr>
        <w:spacing w:after="0"/>
        <w:ind w:left="4301"/>
        <w:jc w:val="center"/>
      </w:pPr>
      <w:r>
        <w:rPr>
          <w:rFonts w:ascii="Times New Roman" w:eastAsia="Times New Roman" w:hAnsi="Times New Roman" w:cs="Times New Roman"/>
          <w:sz w:val="14"/>
        </w:rPr>
        <w:t xml:space="preserve">1 </w:t>
      </w:r>
    </w:p>
    <w:tbl>
      <w:tblPr>
        <w:tblStyle w:val="TableGrid"/>
        <w:tblW w:w="9599" w:type="dxa"/>
        <w:tblInd w:w="24" w:type="dxa"/>
        <w:tblCellMar>
          <w:top w:w="46" w:type="dxa"/>
          <w:left w:w="83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1554"/>
        <w:gridCol w:w="2252"/>
        <w:gridCol w:w="5793"/>
      </w:tblGrid>
      <w:tr w:rsidR="00144916">
        <w:trPr>
          <w:trHeight w:val="562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16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25.12.2025</w:t>
            </w:r>
          </w:p>
        </w:tc>
        <w:tc>
          <w:tcPr>
            <w:tcW w:w="5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Практико-ориентированное занятие (1 час)</w:t>
            </w:r>
          </w:p>
        </w:tc>
      </w:tr>
      <w:tr w:rsidR="00144916">
        <w:trPr>
          <w:trHeight w:val="559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17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15.01.2026</w:t>
            </w:r>
          </w:p>
        </w:tc>
        <w:tc>
          <w:tcPr>
            <w:tcW w:w="5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занятие (1 час)</w:t>
            </w:r>
          </w:p>
        </w:tc>
      </w:tr>
      <w:tr w:rsidR="00144916">
        <w:trPr>
          <w:trHeight w:val="562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18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22.01.2026</w:t>
            </w:r>
          </w:p>
        </w:tc>
        <w:tc>
          <w:tcPr>
            <w:tcW w:w="5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занятие (1 час)</w:t>
            </w:r>
          </w:p>
        </w:tc>
      </w:tr>
      <w:tr w:rsidR="00144916">
        <w:trPr>
          <w:trHeight w:val="747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19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29.01.2026</w:t>
            </w:r>
          </w:p>
        </w:tc>
        <w:tc>
          <w:tcPr>
            <w:tcW w:w="5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15" w:hanging="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Россия деловая: предпринимательство и бизнес (1 час)</w:t>
            </w:r>
          </w:p>
        </w:tc>
      </w:tr>
      <w:tr w:rsidR="00144916">
        <w:trPr>
          <w:trHeight w:val="564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20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05.02.2026</w:t>
            </w:r>
          </w:p>
        </w:tc>
        <w:tc>
          <w:tcPr>
            <w:tcW w:w="5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Россия умная: наука и технологии (1 час)</w:t>
            </w:r>
          </w:p>
        </w:tc>
      </w:tr>
      <w:tr w:rsidR="00144916">
        <w:trPr>
          <w:trHeight w:val="744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21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12.02.2026</w:t>
            </w:r>
          </w:p>
        </w:tc>
        <w:tc>
          <w:tcPr>
            <w:tcW w:w="5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15" w:right="1407" w:hanging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сферы сервиса и туризма в Чеченской Республике (1 час)</w:t>
            </w:r>
          </w:p>
        </w:tc>
      </w:tr>
      <w:tr w:rsidR="00144916">
        <w:trPr>
          <w:trHeight w:val="747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22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19.02.2026</w:t>
            </w:r>
          </w:p>
        </w:tc>
        <w:tc>
          <w:tcPr>
            <w:tcW w:w="5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20" w:right="490" w:hanging="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Россия безопасная: Защитники Отечества (1 час)</w:t>
            </w:r>
          </w:p>
        </w:tc>
      </w:tr>
      <w:tr w:rsidR="00144916">
        <w:trPr>
          <w:trHeight w:val="562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23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26.02.2026</w:t>
            </w:r>
          </w:p>
        </w:tc>
        <w:tc>
          <w:tcPr>
            <w:tcW w:w="5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Россия комфортная: транспорт (1 час)</w:t>
            </w:r>
          </w:p>
        </w:tc>
      </w:tr>
      <w:tr w:rsidR="00144916">
        <w:trPr>
          <w:trHeight w:val="744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24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05.03.2026</w:t>
            </w:r>
          </w:p>
        </w:tc>
        <w:tc>
          <w:tcPr>
            <w:tcW w:w="5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19" w:right="10" w:hanging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Россия на связи: интернет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телекоммуникаци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Чеченской Республике (1 час)</w:t>
            </w:r>
          </w:p>
        </w:tc>
      </w:tr>
      <w:tr w:rsidR="00144916">
        <w:trPr>
          <w:trHeight w:val="1114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25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12.03.2026</w:t>
            </w:r>
          </w:p>
        </w:tc>
        <w:tc>
          <w:tcPr>
            <w:tcW w:w="5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19" w:right="639" w:firstLine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«Востребованные профессии в Чеченской Республике. Возможности образования и стратегии поступления» (1 час)</w:t>
            </w:r>
          </w:p>
        </w:tc>
      </w:tr>
      <w:tr w:rsidR="00144916">
        <w:trPr>
          <w:trHeight w:val="751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26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19.03.2026</w:t>
            </w:r>
          </w:p>
        </w:tc>
        <w:tc>
          <w:tcPr>
            <w:tcW w:w="5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29" w:right="274" w:hanging="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Проектное занятие: поговори с родителями (1 час)</w:t>
            </w:r>
          </w:p>
        </w:tc>
      </w:tr>
      <w:tr w:rsidR="00144916">
        <w:trPr>
          <w:trHeight w:val="749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27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02.04.2026</w:t>
            </w:r>
          </w:p>
        </w:tc>
        <w:tc>
          <w:tcPr>
            <w:tcW w:w="5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Россия здоровая: медицина и фармацевтика в России (1 час)</w:t>
            </w:r>
          </w:p>
        </w:tc>
      </w:tr>
      <w:tr w:rsidR="00144916">
        <w:trPr>
          <w:trHeight w:val="744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28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09.04.2026</w:t>
            </w:r>
          </w:p>
        </w:tc>
        <w:tc>
          <w:tcPr>
            <w:tcW w:w="5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34" w:right="14" w:hanging="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Россия индустриальная: космическая отрасль (1 час)</w:t>
            </w:r>
          </w:p>
        </w:tc>
      </w:tr>
      <w:tr w:rsidR="00144916">
        <w:trPr>
          <w:trHeight w:val="747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29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16.04.2026</w:t>
            </w:r>
          </w:p>
        </w:tc>
        <w:tc>
          <w:tcPr>
            <w:tcW w:w="5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39" w:right="552" w:hanging="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Россия творческая: культура и искусство (1 час)</w:t>
            </w:r>
          </w:p>
        </w:tc>
      </w:tr>
      <w:tr w:rsidR="00144916">
        <w:trPr>
          <w:trHeight w:val="562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30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23.04.2026</w:t>
            </w:r>
          </w:p>
        </w:tc>
        <w:tc>
          <w:tcPr>
            <w:tcW w:w="5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Практико-ориентированное занятие (1 час)</w:t>
            </w:r>
          </w:p>
        </w:tc>
      </w:tr>
      <w:tr w:rsidR="00144916">
        <w:trPr>
          <w:trHeight w:val="749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З 1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30.04.2026</w:t>
            </w:r>
          </w:p>
        </w:tc>
        <w:tc>
          <w:tcPr>
            <w:tcW w:w="5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44" w:hanging="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Россия комфортная: строительство и города будущего (1 час)</w:t>
            </w:r>
          </w:p>
        </w:tc>
      </w:tr>
      <w:tr w:rsidR="00144916">
        <w:trPr>
          <w:trHeight w:val="744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32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07.05.2026</w:t>
            </w:r>
          </w:p>
        </w:tc>
        <w:tc>
          <w:tcPr>
            <w:tcW w:w="5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43" w:hanging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Россия безопасная: военно-промышленный комплекс (1 час)</w:t>
            </w:r>
          </w:p>
        </w:tc>
      </w:tr>
      <w:tr w:rsidR="00144916">
        <w:trPr>
          <w:trHeight w:val="562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Тема 33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14.05.2026</w:t>
            </w:r>
          </w:p>
        </w:tc>
        <w:tc>
          <w:tcPr>
            <w:tcW w:w="5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Практико-ориентированное занятие (1 час)</w:t>
            </w:r>
          </w:p>
        </w:tc>
      </w:tr>
      <w:tr w:rsidR="00144916">
        <w:trPr>
          <w:trHeight w:val="564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34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21.05.2026</w:t>
            </w:r>
          </w:p>
        </w:tc>
        <w:tc>
          <w:tcPr>
            <w:tcW w:w="5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>Рефлексивное занятие (1 час)</w:t>
            </w:r>
          </w:p>
        </w:tc>
      </w:tr>
    </w:tbl>
    <w:p w:rsidR="00144916" w:rsidRDefault="00CE1C6B">
      <w:pPr>
        <w:spacing w:after="3"/>
        <w:ind w:left="7156" w:hanging="10"/>
      </w:pPr>
      <w:r>
        <w:rPr>
          <w:rFonts w:ascii="Times New Roman" w:eastAsia="Times New Roman" w:hAnsi="Times New Roman" w:cs="Times New Roman"/>
          <w:sz w:val="16"/>
        </w:rPr>
        <w:t xml:space="preserve">1 </w:t>
      </w:r>
    </w:p>
    <w:p w:rsidR="00144916" w:rsidRDefault="00144916">
      <w:pPr>
        <w:sectPr w:rsidR="00144916">
          <w:footerReference w:type="even" r:id="rId6"/>
          <w:footerReference w:type="default" r:id="rId7"/>
          <w:footerReference w:type="first" r:id="rId8"/>
          <w:pgSz w:w="11957" w:h="16882"/>
          <w:pgMar w:top="1338" w:right="667" w:bottom="490" w:left="1291" w:header="720" w:footer="326" w:gutter="0"/>
          <w:pgNumType w:start="2"/>
          <w:cols w:space="720"/>
        </w:sectPr>
      </w:pPr>
    </w:p>
    <w:p w:rsidR="00144916" w:rsidRDefault="00CE1C6B">
      <w:pPr>
        <w:spacing w:after="0"/>
      </w:pPr>
      <w:r>
        <w:rPr>
          <w:rFonts w:ascii="Times New Roman" w:eastAsia="Times New Roman" w:hAnsi="Times New Roman" w:cs="Times New Roman"/>
          <w:sz w:val="30"/>
        </w:rPr>
        <w:lastRenderedPageBreak/>
        <w:t>Тематическое планирование занятий регионального компонента</w:t>
      </w:r>
    </w:p>
    <w:tbl>
      <w:tblPr>
        <w:tblStyle w:val="TableGrid"/>
        <w:tblW w:w="9322" w:type="dxa"/>
        <w:tblInd w:w="-898" w:type="dxa"/>
        <w:tblCellMar>
          <w:top w:w="53" w:type="dxa"/>
          <w:left w:w="40" w:type="dxa"/>
          <w:bottom w:w="11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2416"/>
        <w:gridCol w:w="1779"/>
        <w:gridCol w:w="3728"/>
      </w:tblGrid>
      <w:tr w:rsidR="00144916">
        <w:trPr>
          <w:trHeight w:val="1250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44916" w:rsidRDefault="00CE1C6B">
            <w:pPr>
              <w:spacing w:after="0"/>
              <w:ind w:left="161"/>
            </w:pPr>
            <w:r>
              <w:rPr>
                <w:rFonts w:ascii="Times New Roman" w:eastAsia="Times New Roman" w:hAnsi="Times New Roman" w:cs="Times New Roman"/>
                <w:sz w:val="32"/>
              </w:rPr>
              <w:t>занятия</w:t>
            </w:r>
          </w:p>
          <w:p w:rsidR="00144916" w:rsidRDefault="00CE1C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(темы)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Тема занятия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Форма</w:t>
            </w:r>
          </w:p>
          <w:p w:rsidR="00144916" w:rsidRDefault="00CE1C6B">
            <w:pPr>
              <w:spacing w:after="0"/>
              <w:ind w:left="339" w:hanging="221"/>
            </w:pPr>
            <w:r>
              <w:rPr>
                <w:rFonts w:ascii="Times New Roman" w:eastAsia="Times New Roman" w:hAnsi="Times New Roman" w:cs="Times New Roman"/>
                <w:sz w:val="30"/>
              </w:rPr>
              <w:t>проведения занятия</w:t>
            </w:r>
          </w:p>
        </w:tc>
        <w:tc>
          <w:tcPr>
            <w:tcW w:w="3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Основное содержание</w:t>
            </w:r>
          </w:p>
        </w:tc>
      </w:tr>
      <w:tr w:rsidR="00144916">
        <w:trPr>
          <w:trHeight w:val="11869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21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62" w:right="11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Профориентацион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занятие «Развитие сферы сервиса и туризма в Чеченской Республике»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56" w:firstLine="5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профориента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занятие</w:t>
            </w:r>
          </w:p>
        </w:tc>
        <w:tc>
          <w:tcPr>
            <w:tcW w:w="3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18" w:line="237" w:lineRule="auto"/>
              <w:ind w:right="4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для 6—7 класса — 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</w:t>
            </w:r>
            <w:r>
              <w:rPr>
                <w:rFonts w:ascii="Times New Roman" w:eastAsia="Times New Roman" w:hAnsi="Times New Roman" w:cs="Times New Roman"/>
                <w:sz w:val="28"/>
              </w:rPr>
              <w:t>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      </w:r>
          </w:p>
          <w:p w:rsidR="00144916" w:rsidRDefault="00CE1C6B">
            <w:pPr>
              <w:spacing w:after="0"/>
              <w:ind w:left="15" w:right="72" w:hanging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для 8-9 класса — Содержание деятельности профессий, представленных в сфере, необходимые профессионал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образовательных 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ганизациях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вузах.</w:t>
            </w:r>
          </w:p>
        </w:tc>
      </w:tr>
    </w:tbl>
    <w:p w:rsidR="00144916" w:rsidRDefault="00144916">
      <w:pPr>
        <w:spacing w:after="0"/>
        <w:ind w:left="-2198" w:right="10388"/>
      </w:pPr>
    </w:p>
    <w:tbl>
      <w:tblPr>
        <w:tblStyle w:val="TableGrid"/>
        <w:tblW w:w="9322" w:type="dxa"/>
        <w:tblInd w:w="-917" w:type="dxa"/>
        <w:tblCellMar>
          <w:top w:w="53" w:type="dxa"/>
          <w:left w:w="9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2441"/>
        <w:gridCol w:w="1778"/>
        <w:gridCol w:w="3715"/>
      </w:tblGrid>
      <w:tr w:rsidR="00144916">
        <w:trPr>
          <w:trHeight w:val="4067"/>
        </w:trPr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144916"/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144916"/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144916"/>
        </w:tc>
        <w:tc>
          <w:tcPr>
            <w:tcW w:w="3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38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для 10-11 класса — 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специалистов.</w:t>
            </w:r>
          </w:p>
        </w:tc>
      </w:tr>
      <w:tr w:rsidR="00144916">
        <w:trPr>
          <w:trHeight w:val="10325"/>
        </w:trPr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Тема 25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1" w:line="273" w:lineRule="auto"/>
              <w:ind w:left="5" w:right="134" w:firstLine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Профориентацион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занятие «Востребованные профессии в Чеченской</w:t>
            </w:r>
          </w:p>
          <w:p w:rsidR="00144916" w:rsidRDefault="00CE1C6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Республике. Возможности образования и стратегии поступления»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профориента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занятие</w:t>
            </w:r>
          </w:p>
        </w:tc>
        <w:tc>
          <w:tcPr>
            <w:tcW w:w="3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8" w:line="275" w:lineRule="auto"/>
              <w:ind w:left="5" w:right="29" w:hanging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для 6—7 класса — информация о возможностях профильного обучения, дополнительного образования, разнообразие образовательных организаций в субъекте Российской Федерации; общее представление о стратегиях поступления в колледжи/вузы; для 8-9 класса — условия п</w:t>
            </w:r>
            <w:r>
              <w:rPr>
                <w:rFonts w:ascii="Times New Roman" w:eastAsia="Times New Roman" w:hAnsi="Times New Roman" w:cs="Times New Roman"/>
                <w:sz w:val="28"/>
              </w:rPr>
              <w:t>оступления в профессиональные образовательные организации; возможные образовательные траектории получения среднего профессионального образования, программа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Профессионалитет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»; факторы, которые важно учитывать при выборе профессионального образовательного у</w:t>
            </w:r>
            <w:r>
              <w:rPr>
                <w:rFonts w:ascii="Times New Roman" w:eastAsia="Times New Roman" w:hAnsi="Times New Roman" w:cs="Times New Roman"/>
                <w:sz w:val="28"/>
              </w:rPr>
              <w:t>чреждения.</w:t>
            </w:r>
          </w:p>
          <w:p w:rsidR="00144916" w:rsidRDefault="00CE1C6B">
            <w:pPr>
              <w:spacing w:after="0"/>
              <w:ind w:left="34" w:right="288" w:hanging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для 10-11 класса — условия поступления в организации высшего образования;</w:t>
            </w:r>
          </w:p>
        </w:tc>
      </w:tr>
    </w:tbl>
    <w:p w:rsidR="00144916" w:rsidRDefault="00CE1C6B">
      <w:pPr>
        <w:spacing w:after="0"/>
        <w:ind w:left="1142"/>
      </w:pPr>
      <w:r>
        <w:rPr>
          <w:noProof/>
        </w:rPr>
        <w:drawing>
          <wp:inline distT="0" distB="0" distL="0" distR="0">
            <wp:extent cx="615717" cy="91440"/>
            <wp:effectExtent l="0" t="0" r="0" b="0"/>
            <wp:docPr id="9289" name="Picture 9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9" name="Picture 92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71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309" w:type="dxa"/>
        <w:tblInd w:w="-921" w:type="dxa"/>
        <w:tblCellMar>
          <w:top w:w="64" w:type="dxa"/>
          <w:left w:w="110" w:type="dxa"/>
          <w:bottom w:w="0" w:type="dxa"/>
          <w:right w:w="195" w:type="dxa"/>
        </w:tblCellMar>
        <w:tblLook w:val="04A0" w:firstRow="1" w:lastRow="0" w:firstColumn="1" w:lastColumn="0" w:noHBand="0" w:noVBand="1"/>
      </w:tblPr>
      <w:tblGrid>
        <w:gridCol w:w="1401"/>
        <w:gridCol w:w="2402"/>
        <w:gridCol w:w="1777"/>
        <w:gridCol w:w="3729"/>
      </w:tblGrid>
      <w:tr w:rsidR="00144916">
        <w:trPr>
          <w:trHeight w:val="2959"/>
        </w:trPr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144916"/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144916"/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144916"/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916" w:rsidRDefault="00CE1C6B">
            <w:pPr>
              <w:spacing w:after="0"/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возможные образовательные траектории получения высшего образования на примере историй героев; факторы, которые важно учитывать при выборе организации высшего образов</w:t>
            </w:r>
            <w:r>
              <w:rPr>
                <w:rFonts w:ascii="Times New Roman" w:eastAsia="Times New Roman" w:hAnsi="Times New Roman" w:cs="Times New Roman"/>
                <w:sz w:val="28"/>
              </w:rPr>
              <w:t>ания.</w:t>
            </w:r>
          </w:p>
        </w:tc>
      </w:tr>
    </w:tbl>
    <w:p w:rsidR="00144916" w:rsidRDefault="00CE1C6B">
      <w:pPr>
        <w:spacing w:after="0"/>
        <w:ind w:left="1196"/>
      </w:pPr>
      <w:r>
        <w:rPr>
          <w:rFonts w:ascii="Times New Roman" w:eastAsia="Times New Roman" w:hAnsi="Times New Roman" w:cs="Times New Roman"/>
          <w:sz w:val="18"/>
        </w:rPr>
        <w:t xml:space="preserve">Гуманитарных </w:t>
      </w:r>
    </w:p>
    <w:p w:rsidR="00144916" w:rsidRDefault="00CE1C6B">
      <w:pPr>
        <w:spacing w:after="3"/>
        <w:ind w:left="1076" w:hanging="10"/>
      </w:pPr>
      <w:r>
        <w:rPr>
          <w:rFonts w:ascii="Times New Roman" w:eastAsia="Times New Roman" w:hAnsi="Times New Roman" w:cs="Times New Roman"/>
          <w:sz w:val="16"/>
        </w:rPr>
        <w:lastRenderedPageBreak/>
        <w:t xml:space="preserve">1137799010623, </w:t>
      </w:r>
    </w:p>
    <w:sectPr w:rsidR="00144916">
      <w:footerReference w:type="even" r:id="rId10"/>
      <w:footerReference w:type="default" r:id="rId11"/>
      <w:footerReference w:type="first" r:id="rId12"/>
      <w:pgSz w:w="11957" w:h="16882"/>
      <w:pgMar w:top="1328" w:right="1526" w:bottom="293" w:left="2198" w:header="720" w:footer="3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C6B" w:rsidRDefault="00CE1C6B">
      <w:pPr>
        <w:spacing w:after="0" w:line="240" w:lineRule="auto"/>
      </w:pPr>
      <w:r>
        <w:separator/>
      </w:r>
    </w:p>
  </w:endnote>
  <w:endnote w:type="continuationSeparator" w:id="0">
    <w:p w:rsidR="00CE1C6B" w:rsidRDefault="00CE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916" w:rsidRDefault="00CE1C6B">
    <w:pPr>
      <w:spacing w:after="0"/>
      <w:ind w:right="-7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5EC1" w:rsidRPr="002D5EC1">
      <w:rPr>
        <w:rFonts w:ascii="Times New Roman" w:eastAsia="Times New Roman" w:hAnsi="Times New Roman" w:cs="Times New Roman"/>
        <w:noProof/>
        <w:sz w:val="24"/>
      </w:rPr>
      <w:t>4</w:t>
    </w:r>
    <w:r>
      <w:rPr>
        <w:rFonts w:ascii="Times New Roman" w:eastAsia="Times New Roman" w:hAnsi="Times New Roman" w:cs="Times New Roman"/>
        <w:sz w:val="24"/>
      </w:rPr>
      <w:fldChar w:fldCharType="end"/>
    </w:r>
  </w:p>
  <w:p w:rsidR="00144916" w:rsidRDefault="00CE1C6B">
    <w:pPr>
      <w:spacing w:after="0"/>
      <w:ind w:left="1690"/>
    </w:pPr>
    <w:r>
      <w:rPr>
        <w:rFonts w:ascii="Times New Roman" w:eastAsia="Times New Roman" w:hAnsi="Times New Roman" w:cs="Times New Roman"/>
        <w:sz w:val="16"/>
      </w:rPr>
      <w:t xml:space="preserve">Фонд </w:t>
    </w:r>
    <w:r>
      <w:rPr>
        <w:rFonts w:ascii="Times New Roman" w:eastAsia="Times New Roman" w:hAnsi="Times New Roman" w:cs="Times New Roman"/>
        <w:sz w:val="18"/>
      </w:rPr>
      <w:t xml:space="preserve">Гуманитарных Проектов, </w:t>
    </w:r>
    <w:r>
      <w:rPr>
        <w:rFonts w:ascii="Times New Roman" w:eastAsia="Times New Roman" w:hAnsi="Times New Roman" w:cs="Times New Roman"/>
        <w:sz w:val="16"/>
      </w:rPr>
      <w:t xml:space="preserve">129223, г. Москва, </w:t>
    </w:r>
    <w:proofErr w:type="spellStart"/>
    <w:r>
      <w:rPr>
        <w:rFonts w:ascii="Times New Roman" w:eastAsia="Times New Roman" w:hAnsi="Times New Roman" w:cs="Times New Roman"/>
        <w:sz w:val="16"/>
      </w:rPr>
      <w:t>проспекг</w:t>
    </w:r>
    <w:proofErr w:type="spellEnd"/>
    <w:r>
      <w:rPr>
        <w:rFonts w:ascii="Times New Roman" w:eastAsia="Times New Roman" w:hAnsi="Times New Roman" w:cs="Times New Roman"/>
        <w:sz w:val="16"/>
      </w:rPr>
      <w:t xml:space="preserve"> Мира, владение 119, строение 57,</w:t>
    </w:r>
  </w:p>
  <w:p w:rsidR="00144916" w:rsidRDefault="00CE1C6B">
    <w:pPr>
      <w:spacing w:after="0"/>
      <w:ind w:left="1536"/>
    </w:pPr>
    <w:r>
      <w:rPr>
        <w:rFonts w:ascii="Times New Roman" w:eastAsia="Times New Roman" w:hAnsi="Times New Roman" w:cs="Times New Roman"/>
        <w:sz w:val="16"/>
      </w:rPr>
      <w:t>ОГРН 1137799010623, ИНН 7718748821, +7(495) 544-38-26, info@expohistory.ru, www.expohistory.ru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916" w:rsidRDefault="00CE1C6B">
    <w:pPr>
      <w:spacing w:after="0"/>
      <w:ind w:right="77"/>
      <w:jc w:val="center"/>
    </w:pPr>
    <w:r>
      <w:rPr>
        <w:rFonts w:ascii="Times New Roman" w:eastAsia="Times New Roman" w:hAnsi="Times New Roman" w:cs="Times New Roman"/>
        <w:sz w:val="16"/>
      </w:rPr>
      <w:t xml:space="preserve">Фонд </w:t>
    </w:r>
    <w:r>
      <w:rPr>
        <w:rFonts w:ascii="Times New Roman" w:eastAsia="Times New Roman" w:hAnsi="Times New Roman" w:cs="Times New Roman"/>
        <w:sz w:val="18"/>
      </w:rPr>
      <w:t xml:space="preserve">Гуманитарных Проектов, </w:t>
    </w:r>
    <w:r>
      <w:rPr>
        <w:rFonts w:ascii="Times New Roman" w:eastAsia="Times New Roman" w:hAnsi="Times New Roman" w:cs="Times New Roman"/>
        <w:sz w:val="16"/>
      </w:rPr>
      <w:t>129223, г. Москва, проспект Мира, владение 19, строение 57,</w:t>
    </w:r>
  </w:p>
  <w:p w:rsidR="00144916" w:rsidRDefault="00CE1C6B">
    <w:pPr>
      <w:spacing w:after="0"/>
      <w:ind w:right="72"/>
      <w:jc w:val="center"/>
    </w:pPr>
    <w:r>
      <w:rPr>
        <w:rFonts w:ascii="Times New Roman" w:eastAsia="Times New Roman" w:hAnsi="Times New Roman" w:cs="Times New Roman"/>
        <w:sz w:val="16"/>
      </w:rPr>
      <w:t>ОГРН 1137799010623, ИНН 7718748821, +7(495) 544-38-26, info@expohistory.r</w:t>
    </w:r>
    <w:r>
      <w:rPr>
        <w:rFonts w:ascii="Times New Roman" w:eastAsia="Times New Roman" w:hAnsi="Times New Roman" w:cs="Times New Roman"/>
        <w:sz w:val="16"/>
      </w:rPr>
      <w:t>u, www.expohistory.ru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916" w:rsidRDefault="00CE1C6B">
    <w:pPr>
      <w:spacing w:after="0"/>
      <w:ind w:right="-7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</w:p>
  <w:p w:rsidR="00144916" w:rsidRDefault="00CE1C6B">
    <w:pPr>
      <w:spacing w:after="0"/>
      <w:ind w:left="1690"/>
    </w:pPr>
    <w:r>
      <w:rPr>
        <w:rFonts w:ascii="Times New Roman" w:eastAsia="Times New Roman" w:hAnsi="Times New Roman" w:cs="Times New Roman"/>
        <w:sz w:val="16"/>
      </w:rPr>
      <w:t xml:space="preserve">Фонд </w:t>
    </w:r>
    <w:r>
      <w:rPr>
        <w:rFonts w:ascii="Times New Roman" w:eastAsia="Times New Roman" w:hAnsi="Times New Roman" w:cs="Times New Roman"/>
        <w:sz w:val="18"/>
      </w:rPr>
      <w:t xml:space="preserve">Гуманитарных Проектов, </w:t>
    </w:r>
    <w:r>
      <w:rPr>
        <w:rFonts w:ascii="Times New Roman" w:eastAsia="Times New Roman" w:hAnsi="Times New Roman" w:cs="Times New Roman"/>
        <w:sz w:val="16"/>
      </w:rPr>
      <w:t xml:space="preserve">129223, г. Москва, </w:t>
    </w:r>
    <w:proofErr w:type="spellStart"/>
    <w:r>
      <w:rPr>
        <w:rFonts w:ascii="Times New Roman" w:eastAsia="Times New Roman" w:hAnsi="Times New Roman" w:cs="Times New Roman"/>
        <w:sz w:val="16"/>
      </w:rPr>
      <w:t>проспекг</w:t>
    </w:r>
    <w:proofErr w:type="spellEnd"/>
    <w:r>
      <w:rPr>
        <w:rFonts w:ascii="Times New Roman" w:eastAsia="Times New Roman" w:hAnsi="Times New Roman" w:cs="Times New Roman"/>
        <w:sz w:val="16"/>
      </w:rPr>
      <w:t xml:space="preserve"> Мира, владение 119, строение 57,</w:t>
    </w:r>
  </w:p>
  <w:p w:rsidR="00144916" w:rsidRDefault="00CE1C6B">
    <w:pPr>
      <w:spacing w:after="0"/>
      <w:ind w:left="1536"/>
    </w:pPr>
    <w:r>
      <w:rPr>
        <w:rFonts w:ascii="Times New Roman" w:eastAsia="Times New Roman" w:hAnsi="Times New Roman" w:cs="Times New Roman"/>
        <w:sz w:val="16"/>
      </w:rPr>
      <w:t>ОГРН 1137799010623, ИНН 7718748821, +7(495) 544-38-26, info@expohistory.ru, www.expohistory.ru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916" w:rsidRDefault="00CE1C6B">
    <w:pPr>
      <w:spacing w:after="0"/>
      <w:ind w:right="-89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5EC1" w:rsidRPr="002D5EC1">
      <w:rPr>
        <w:rFonts w:ascii="Times New Roman" w:eastAsia="Times New Roman" w:hAnsi="Times New Roman" w:cs="Times New Roman"/>
        <w:noProof/>
      </w:rPr>
      <w:t>8</w:t>
    </w:r>
    <w:r>
      <w:rPr>
        <w:rFonts w:ascii="Times New Roman" w:eastAsia="Times New Roman" w:hAnsi="Times New Roman" w:cs="Times New Roman"/>
      </w:rPr>
      <w:fldChar w:fldCharType="end"/>
    </w:r>
  </w:p>
  <w:p w:rsidR="00144916" w:rsidRDefault="00CE1C6B">
    <w:pPr>
      <w:spacing w:after="0"/>
      <w:ind w:right="149"/>
      <w:jc w:val="center"/>
    </w:pPr>
    <w:r>
      <w:rPr>
        <w:rFonts w:ascii="Times New Roman" w:eastAsia="Times New Roman" w:hAnsi="Times New Roman" w:cs="Times New Roman"/>
        <w:sz w:val="16"/>
      </w:rPr>
      <w:t xml:space="preserve">Фонд </w:t>
    </w:r>
    <w:r>
      <w:rPr>
        <w:rFonts w:ascii="Times New Roman" w:eastAsia="Times New Roman" w:hAnsi="Times New Roman" w:cs="Times New Roman"/>
        <w:sz w:val="18"/>
      </w:rPr>
      <w:t xml:space="preserve">Гуманитарных Проектов, </w:t>
    </w:r>
    <w:r>
      <w:rPr>
        <w:rFonts w:ascii="Times New Roman" w:eastAsia="Times New Roman" w:hAnsi="Times New Roman" w:cs="Times New Roman"/>
        <w:sz w:val="16"/>
      </w:rPr>
      <w:t>129223, г. Москва, проспект Мира, владение 119, строение 57,</w:t>
    </w:r>
  </w:p>
  <w:p w:rsidR="00144916" w:rsidRDefault="00CE1C6B">
    <w:pPr>
      <w:tabs>
        <w:tab w:val="center" w:pos="797"/>
        <w:tab w:val="center" w:pos="4829"/>
      </w:tabs>
      <w:spacing w:after="0"/>
    </w:pPr>
    <w:r>
      <w:tab/>
    </w:r>
    <w:r>
      <w:rPr>
        <w:rFonts w:ascii="Times New Roman" w:eastAsia="Times New Roman" w:hAnsi="Times New Roman" w:cs="Times New Roman"/>
        <w:sz w:val="16"/>
      </w:rPr>
      <w:t xml:space="preserve">ОГРН </w:t>
    </w:r>
    <w:r>
      <w:rPr>
        <w:rFonts w:ascii="Times New Roman" w:eastAsia="Times New Roman" w:hAnsi="Times New Roman" w:cs="Times New Roman"/>
        <w:sz w:val="16"/>
      </w:rPr>
      <w:tab/>
      <w:t>ИНН 7718748821, +7(495) 544-38-26, info@expohistory.ru, www.expohistory.ru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916" w:rsidRDefault="00CE1C6B">
    <w:pPr>
      <w:spacing w:after="0"/>
      <w:ind w:right="-90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5EC1" w:rsidRPr="002D5EC1">
      <w:rPr>
        <w:rFonts w:ascii="Times New Roman" w:eastAsia="Times New Roman" w:hAnsi="Times New Roman" w:cs="Times New Roman"/>
        <w:noProof/>
      </w:rPr>
      <w:t>7</w:t>
    </w:r>
    <w:r>
      <w:rPr>
        <w:rFonts w:ascii="Times New Roman" w:eastAsia="Times New Roman" w:hAnsi="Times New Roman" w:cs="Times New Roman"/>
      </w:rPr>
      <w:fldChar w:fldCharType="end"/>
    </w:r>
  </w:p>
  <w:p w:rsidR="00144916" w:rsidRDefault="00CE1C6B">
    <w:pPr>
      <w:tabs>
        <w:tab w:val="center" w:pos="956"/>
        <w:tab w:val="center" w:pos="4836"/>
      </w:tabs>
      <w:spacing w:after="0"/>
    </w:pPr>
    <w:r>
      <w:tab/>
    </w:r>
    <w:r>
      <w:rPr>
        <w:rFonts w:ascii="Times New Roman" w:eastAsia="Times New Roman" w:hAnsi="Times New Roman" w:cs="Times New Roman"/>
        <w:sz w:val="16"/>
      </w:rPr>
      <w:t xml:space="preserve">Фонд </w:t>
    </w:r>
    <w:r>
      <w:rPr>
        <w:rFonts w:ascii="Times New Roman" w:eastAsia="Times New Roman" w:hAnsi="Times New Roman" w:cs="Times New Roman"/>
        <w:sz w:val="16"/>
      </w:rPr>
      <w:tab/>
    </w:r>
    <w:r>
      <w:rPr>
        <w:rFonts w:ascii="Times New Roman" w:eastAsia="Times New Roman" w:hAnsi="Times New Roman" w:cs="Times New Roman"/>
        <w:sz w:val="18"/>
      </w:rPr>
      <w:t xml:space="preserve">Проектов, </w:t>
    </w:r>
    <w:r>
      <w:rPr>
        <w:rFonts w:ascii="Times New Roman" w:eastAsia="Times New Roman" w:hAnsi="Times New Roman" w:cs="Times New Roman"/>
        <w:sz w:val="16"/>
      </w:rPr>
      <w:t>129223, г. Москва, проспект Мира, владение 19, строение 57,</w:t>
    </w:r>
  </w:p>
  <w:p w:rsidR="00144916" w:rsidRDefault="00CE1C6B">
    <w:pPr>
      <w:tabs>
        <w:tab w:val="center" w:pos="810"/>
        <w:tab w:val="center" w:pos="4839"/>
      </w:tabs>
      <w:spacing w:after="0"/>
    </w:pPr>
    <w:r>
      <w:tab/>
    </w:r>
    <w:r>
      <w:rPr>
        <w:rFonts w:ascii="Times New Roman" w:eastAsia="Times New Roman" w:hAnsi="Times New Roman" w:cs="Times New Roman"/>
        <w:sz w:val="16"/>
      </w:rPr>
      <w:t xml:space="preserve">ОГРН </w:t>
    </w:r>
    <w:r>
      <w:rPr>
        <w:rFonts w:ascii="Times New Roman" w:eastAsia="Times New Roman" w:hAnsi="Times New Roman" w:cs="Times New Roman"/>
        <w:sz w:val="16"/>
      </w:rPr>
      <w:tab/>
      <w:t>ИНН 7718748821, +7(495) 544-38-26, info@expohistory.ru, www.expohistory.ru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916" w:rsidRDefault="00CE1C6B">
    <w:pPr>
      <w:spacing w:after="0"/>
      <w:ind w:right="-93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5EC1" w:rsidRPr="002D5EC1">
      <w:rPr>
        <w:rFonts w:ascii="Times New Roman" w:eastAsia="Times New Roman" w:hAnsi="Times New Roman" w:cs="Times New Roman"/>
        <w:noProof/>
        <w:sz w:val="24"/>
      </w:rPr>
      <w:t>5</w:t>
    </w:r>
    <w:r>
      <w:rPr>
        <w:rFonts w:ascii="Times New Roman" w:eastAsia="Times New Roman" w:hAnsi="Times New Roman" w:cs="Times New Roman"/>
        <w:sz w:val="24"/>
      </w:rPr>
      <w:fldChar w:fldCharType="end"/>
    </w:r>
  </w:p>
  <w:p w:rsidR="00144916" w:rsidRDefault="00CE1C6B">
    <w:pPr>
      <w:spacing w:after="0"/>
      <w:ind w:left="782"/>
    </w:pPr>
    <w:r>
      <w:rPr>
        <w:rFonts w:ascii="Times New Roman" w:eastAsia="Times New Roman" w:hAnsi="Times New Roman" w:cs="Times New Roman"/>
        <w:sz w:val="16"/>
      </w:rPr>
      <w:t xml:space="preserve">Фонд </w:t>
    </w:r>
    <w:r>
      <w:rPr>
        <w:rFonts w:ascii="Times New Roman" w:eastAsia="Times New Roman" w:hAnsi="Times New Roman" w:cs="Times New Roman"/>
        <w:sz w:val="18"/>
      </w:rPr>
      <w:t xml:space="preserve">Гуманитарных Проектов, </w:t>
    </w:r>
    <w:r>
      <w:rPr>
        <w:rFonts w:ascii="Times New Roman" w:eastAsia="Times New Roman" w:hAnsi="Times New Roman" w:cs="Times New Roman"/>
        <w:sz w:val="16"/>
      </w:rPr>
      <w:t xml:space="preserve">129223, г. Москва, </w:t>
    </w:r>
    <w:proofErr w:type="spellStart"/>
    <w:r>
      <w:rPr>
        <w:rFonts w:ascii="Times New Roman" w:eastAsia="Times New Roman" w:hAnsi="Times New Roman" w:cs="Times New Roman"/>
        <w:sz w:val="16"/>
      </w:rPr>
      <w:t>проспекг</w:t>
    </w:r>
    <w:proofErr w:type="spellEnd"/>
    <w:r>
      <w:rPr>
        <w:rFonts w:ascii="Times New Roman" w:eastAsia="Times New Roman" w:hAnsi="Times New Roman" w:cs="Times New Roman"/>
        <w:sz w:val="16"/>
      </w:rPr>
      <w:t xml:space="preserve"> Мира, владение 119, строение 57,</w:t>
    </w:r>
  </w:p>
  <w:p w:rsidR="00144916" w:rsidRDefault="00CE1C6B">
    <w:pPr>
      <w:spacing w:after="0"/>
      <w:ind w:left="629"/>
    </w:pPr>
    <w:r>
      <w:rPr>
        <w:rFonts w:ascii="Times New Roman" w:eastAsia="Times New Roman" w:hAnsi="Times New Roman" w:cs="Times New Roman"/>
        <w:sz w:val="16"/>
      </w:rPr>
      <w:t>ОГРН 1137799010623, ИНН 7718748821, +7(495) 544-38-26, info@expohistory.ru, www.expohistory.ru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C6B" w:rsidRDefault="00CE1C6B">
      <w:pPr>
        <w:spacing w:after="0" w:line="240" w:lineRule="auto"/>
      </w:pPr>
      <w:r>
        <w:separator/>
      </w:r>
    </w:p>
  </w:footnote>
  <w:footnote w:type="continuationSeparator" w:id="0">
    <w:p w:rsidR="00CE1C6B" w:rsidRDefault="00CE1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16"/>
    <w:rsid w:val="00144916"/>
    <w:rsid w:val="002D5EC1"/>
    <w:rsid w:val="00CE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DEB6"/>
  <w15:docId w15:val="{E3AD744C-3496-4998-863C-538F4391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826"/>
      <w:jc w:val="right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cp:lastModifiedBy>18</cp:lastModifiedBy>
  <cp:revision>3</cp:revision>
  <dcterms:created xsi:type="dcterms:W3CDTF">2025-11-10T09:10:00Z</dcterms:created>
  <dcterms:modified xsi:type="dcterms:W3CDTF">2025-11-10T09:10:00Z</dcterms:modified>
</cp:coreProperties>
</file>